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A3B" w:rsidRPr="006327B6" w:rsidRDefault="00722A3B" w:rsidP="00722A3B">
      <w:pPr>
        <w:pStyle w:val="Nagwek2"/>
        <w:numPr>
          <w:ilvl w:val="0"/>
          <w:numId w:val="9"/>
        </w:numPr>
        <w:rPr>
          <w:vertAlign w:val="superscript"/>
        </w:rPr>
      </w:pPr>
      <w:bookmarkStart w:id="0" w:name="_Toc518899354"/>
      <w:r w:rsidRPr="00E25BD3">
        <w:t xml:space="preserve">Kredyty w rachunku kredytowym dla przedsiębiorstw, gospodarstw rolnych i jednostek samorządu terytorialnego </w:t>
      </w:r>
      <w:r w:rsidRPr="00C45CF3">
        <w:rPr>
          <w:vertAlign w:val="superscript"/>
        </w:rPr>
        <w:t>1)</w:t>
      </w:r>
      <w:bookmarkEnd w:id="0"/>
    </w:p>
    <w:tbl>
      <w:tblPr>
        <w:tblW w:w="10095" w:type="dxa"/>
        <w:tblInd w:w="-54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0"/>
        <w:gridCol w:w="5760"/>
        <w:gridCol w:w="1620"/>
        <w:gridCol w:w="1260"/>
        <w:gridCol w:w="1095"/>
      </w:tblGrid>
      <w:tr w:rsidR="00722A3B" w:rsidRPr="00E25BD3" w:rsidTr="00055E0A">
        <w:trPr>
          <w:trHeight w:val="289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2A3B" w:rsidRPr="00E25BD3" w:rsidRDefault="00722A3B" w:rsidP="00055E0A">
            <w:pPr>
              <w:snapToGrid w:val="0"/>
              <w:spacing w:before="120" w:after="120"/>
              <w:ind w:right="-3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Lp.</w:t>
            </w:r>
          </w:p>
        </w:tc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2A3B" w:rsidRPr="00E25BD3" w:rsidRDefault="00722A3B" w:rsidP="00055E0A">
            <w:pPr>
              <w:snapToGri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Wyszczególnienie czynności /tryb pobierania opłaty</w:t>
            </w:r>
          </w:p>
        </w:tc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A3B" w:rsidRPr="00E25BD3" w:rsidRDefault="00722A3B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Stawka obowiązująca</w:t>
            </w:r>
          </w:p>
        </w:tc>
      </w:tr>
      <w:tr w:rsidR="00722A3B" w:rsidRPr="00E25BD3" w:rsidTr="00055E0A">
        <w:trPr>
          <w:trHeight w:val="264"/>
        </w:trPr>
        <w:tc>
          <w:tcPr>
            <w:tcW w:w="360" w:type="dxa"/>
            <w:vMerge/>
            <w:tcBorders>
              <w:left w:val="single" w:sz="4" w:space="0" w:color="000000"/>
            </w:tcBorders>
          </w:tcPr>
          <w:p w:rsidR="00722A3B" w:rsidRPr="00E25BD3" w:rsidRDefault="00722A3B" w:rsidP="00055E0A">
            <w:pPr>
              <w:snapToGrid w:val="0"/>
              <w:spacing w:before="120" w:after="120"/>
              <w:ind w:right="-30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2A3B" w:rsidRPr="00E25BD3" w:rsidRDefault="00722A3B" w:rsidP="00055E0A">
            <w:pPr>
              <w:snapToGrid w:val="0"/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A3B" w:rsidRPr="00E25BD3" w:rsidRDefault="00722A3B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podstawowa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A3B" w:rsidRPr="00E25BD3" w:rsidRDefault="00722A3B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minimalna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A3B" w:rsidRPr="00E25BD3" w:rsidRDefault="00722A3B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maksymalna</w:t>
            </w:r>
          </w:p>
        </w:tc>
      </w:tr>
      <w:tr w:rsidR="00722A3B" w:rsidRPr="00E25BD3" w:rsidTr="00055E0A">
        <w:trPr>
          <w:trHeight w:val="25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A3B" w:rsidRPr="00E25BD3" w:rsidRDefault="00722A3B" w:rsidP="00055E0A">
            <w:pPr>
              <w:snapToGrid w:val="0"/>
              <w:spacing w:before="40"/>
              <w:jc w:val="center"/>
              <w:rPr>
                <w:i/>
                <w:sz w:val="16"/>
                <w:szCs w:val="16"/>
              </w:rPr>
            </w:pPr>
            <w:r w:rsidRPr="00E25BD3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A3B" w:rsidRPr="00E25BD3" w:rsidRDefault="00722A3B" w:rsidP="00055E0A">
            <w:pPr>
              <w:snapToGrid w:val="0"/>
              <w:spacing w:before="40"/>
              <w:jc w:val="center"/>
              <w:rPr>
                <w:i/>
                <w:sz w:val="16"/>
                <w:szCs w:val="16"/>
              </w:rPr>
            </w:pPr>
            <w:r w:rsidRPr="00E25BD3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722A3B" w:rsidRPr="00E25BD3" w:rsidRDefault="00722A3B" w:rsidP="00055E0A">
            <w:pPr>
              <w:snapToGrid w:val="0"/>
              <w:spacing w:before="40"/>
              <w:jc w:val="center"/>
              <w:rPr>
                <w:i/>
                <w:sz w:val="16"/>
                <w:szCs w:val="16"/>
              </w:rPr>
            </w:pPr>
            <w:r w:rsidRPr="00E25BD3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722A3B" w:rsidRPr="00E25BD3" w:rsidRDefault="00722A3B" w:rsidP="00055E0A">
            <w:pPr>
              <w:snapToGrid w:val="0"/>
              <w:spacing w:before="40"/>
              <w:jc w:val="center"/>
              <w:rPr>
                <w:i/>
                <w:sz w:val="16"/>
                <w:szCs w:val="16"/>
              </w:rPr>
            </w:pPr>
            <w:r w:rsidRPr="00E25BD3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A3B" w:rsidRPr="00E25BD3" w:rsidRDefault="00722A3B" w:rsidP="00055E0A">
            <w:pPr>
              <w:snapToGrid w:val="0"/>
              <w:spacing w:before="40"/>
              <w:jc w:val="center"/>
              <w:rPr>
                <w:i/>
                <w:sz w:val="16"/>
                <w:szCs w:val="16"/>
              </w:rPr>
            </w:pPr>
            <w:r w:rsidRPr="00E25BD3">
              <w:rPr>
                <w:i/>
                <w:sz w:val="16"/>
                <w:szCs w:val="16"/>
              </w:rPr>
              <w:t>5</w:t>
            </w:r>
          </w:p>
        </w:tc>
      </w:tr>
      <w:tr w:rsidR="00722A3B" w:rsidRPr="00E25BD3" w:rsidTr="00055E0A">
        <w:trPr>
          <w:trHeight w:val="3497"/>
        </w:trPr>
        <w:tc>
          <w:tcPr>
            <w:tcW w:w="360" w:type="dxa"/>
            <w:tcBorders>
              <w:left w:val="single" w:sz="4" w:space="0" w:color="000000"/>
            </w:tcBorders>
          </w:tcPr>
          <w:p w:rsidR="00722A3B" w:rsidRPr="00E25BD3" w:rsidRDefault="00722A3B" w:rsidP="00055E0A">
            <w:pPr>
              <w:tabs>
                <w:tab w:val="left" w:pos="454"/>
              </w:tabs>
              <w:snapToGrid w:val="0"/>
              <w:spacing w:before="120" w:after="120"/>
              <w:ind w:left="454" w:hanging="454"/>
              <w:jc w:val="center"/>
              <w:rPr>
                <w:b/>
                <w:sz w:val="20"/>
                <w:szCs w:val="20"/>
                <w:lang w:val="en-US"/>
              </w:rPr>
            </w:pPr>
            <w:r w:rsidRPr="00E25BD3">
              <w:rPr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5760" w:type="dxa"/>
            <w:tcBorders>
              <w:left w:val="single" w:sz="4" w:space="0" w:color="000000"/>
            </w:tcBorders>
          </w:tcPr>
          <w:p w:rsidR="00722A3B" w:rsidRPr="00E25BD3" w:rsidRDefault="00722A3B" w:rsidP="00055E0A">
            <w:pPr>
              <w:snapToGrid w:val="0"/>
              <w:spacing w:before="120"/>
              <w:ind w:left="1247" w:hanging="1134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Wstępna:</w:t>
            </w:r>
          </w:p>
          <w:p w:rsidR="00722A3B" w:rsidRPr="00E25BD3" w:rsidRDefault="00722A3B" w:rsidP="00722A3B">
            <w:pPr>
              <w:numPr>
                <w:ilvl w:val="0"/>
                <w:numId w:val="4"/>
              </w:numPr>
              <w:tabs>
                <w:tab w:val="left" w:pos="927"/>
              </w:tabs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rozpatrzenie wniosku o kredyt oraz o zmianę na wniosek klienta warunków umowy kredytu:</w:t>
            </w:r>
          </w:p>
          <w:p w:rsidR="00722A3B" w:rsidRPr="00E25BD3" w:rsidRDefault="00722A3B" w:rsidP="00055E0A">
            <w:pPr>
              <w:ind w:left="567"/>
              <w:rPr>
                <w:sz w:val="20"/>
                <w:szCs w:val="20"/>
              </w:rPr>
            </w:pPr>
          </w:p>
          <w:p w:rsidR="00722A3B" w:rsidRPr="00E25BD3" w:rsidRDefault="00722A3B" w:rsidP="00055E0A">
            <w:pPr>
              <w:spacing w:line="360" w:lineRule="auto"/>
              <w:ind w:left="1361" w:hanging="397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a) obrotowego</w:t>
            </w:r>
          </w:p>
          <w:p w:rsidR="00722A3B" w:rsidRPr="00E25BD3" w:rsidRDefault="00722A3B" w:rsidP="00055E0A">
            <w:pPr>
              <w:spacing w:line="360" w:lineRule="auto"/>
              <w:ind w:left="1361" w:hanging="397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b) inwestycyjnego</w:t>
            </w:r>
          </w:p>
          <w:p w:rsidR="00722A3B" w:rsidRPr="00E25BD3" w:rsidRDefault="00722A3B" w:rsidP="00055E0A">
            <w:pPr>
              <w:rPr>
                <w:sz w:val="20"/>
                <w:szCs w:val="20"/>
              </w:rPr>
            </w:pPr>
          </w:p>
          <w:p w:rsidR="00722A3B" w:rsidRPr="00E25BD3" w:rsidRDefault="00722A3B" w:rsidP="00722A3B">
            <w:pPr>
              <w:numPr>
                <w:ilvl w:val="0"/>
                <w:numId w:val="1"/>
              </w:numPr>
              <w:tabs>
                <w:tab w:val="left" w:pos="897"/>
                <w:tab w:val="left" w:pos="962"/>
              </w:tabs>
              <w:ind w:left="897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rozpatrzenie wniosku o zmianę zabezpieczenia kredytu</w:t>
            </w:r>
          </w:p>
          <w:p w:rsidR="00722A3B" w:rsidRPr="00E25BD3" w:rsidRDefault="00722A3B" w:rsidP="00722A3B">
            <w:pPr>
              <w:numPr>
                <w:ilvl w:val="0"/>
                <w:numId w:val="1"/>
              </w:numPr>
              <w:tabs>
                <w:tab w:val="left" w:pos="897"/>
                <w:tab w:val="left" w:pos="962"/>
              </w:tabs>
              <w:ind w:left="897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 xml:space="preserve">za czynności związane z zawarciem </w:t>
            </w:r>
            <w:r w:rsidRPr="00E25BD3">
              <w:rPr>
                <w:i/>
                <w:sz w:val="20"/>
                <w:szCs w:val="20"/>
              </w:rPr>
              <w:t>Umowy ramowej</w:t>
            </w:r>
          </w:p>
          <w:p w:rsidR="00722A3B" w:rsidRPr="00E25BD3" w:rsidRDefault="00722A3B" w:rsidP="00722A3B">
            <w:pPr>
              <w:numPr>
                <w:ilvl w:val="0"/>
                <w:numId w:val="1"/>
              </w:numPr>
              <w:tabs>
                <w:tab w:val="left" w:pos="897"/>
                <w:tab w:val="left" w:pos="962"/>
              </w:tabs>
              <w:ind w:left="897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 xml:space="preserve">za rozpatrzenie zlecenia uruchomienia kredytu obrotowego udzielanego w ramach </w:t>
            </w:r>
            <w:r w:rsidRPr="00E25BD3">
              <w:rPr>
                <w:i/>
                <w:sz w:val="20"/>
                <w:szCs w:val="20"/>
              </w:rPr>
              <w:t>Umowy ramowej</w:t>
            </w:r>
          </w:p>
          <w:p w:rsidR="00722A3B" w:rsidRPr="00E25BD3" w:rsidRDefault="00722A3B" w:rsidP="00055E0A">
            <w:pPr>
              <w:ind w:left="962"/>
              <w:rPr>
                <w:sz w:val="20"/>
                <w:szCs w:val="20"/>
              </w:rPr>
            </w:pPr>
          </w:p>
          <w:p w:rsidR="00722A3B" w:rsidRPr="00E25BD3" w:rsidRDefault="00722A3B" w:rsidP="00055E0A">
            <w:pPr>
              <w:spacing w:before="120" w:after="120"/>
              <w:ind w:left="962" w:hanging="849"/>
              <w:rPr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Uwaga:</w:t>
            </w:r>
            <w:r w:rsidRPr="00E25BD3">
              <w:rPr>
                <w:sz w:val="20"/>
                <w:szCs w:val="20"/>
              </w:rPr>
              <w:t xml:space="preserve">    W indywidualnych przypadkach bank może pobrać prowizję wstępną, szczególnie od klienta pozyskiwanego</w:t>
            </w:r>
          </w:p>
          <w:p w:rsidR="00722A3B" w:rsidRPr="00E25BD3" w:rsidRDefault="00722A3B" w:rsidP="00055E0A">
            <w:pPr>
              <w:spacing w:before="120" w:after="120"/>
              <w:ind w:left="962" w:hanging="849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 xml:space="preserve">                 Pobrana opłata zaliczona zostaje na poczet prowizji przygotowawczej lub prowizji za zmianę na wniosek klienta warunków umowy kredytu lub opłaty za zmianę zabezpieczenia. W przypadku negatywnego rozpatrzenia wniosku opłata nie jest zwracana. Prowizja pobierana jest jednorazowo, a w indywidualnych przypadkach może być pobierana w ratach, terminach i wielkościach uzgodnionych z Bankiem.</w:t>
            </w:r>
          </w:p>
        </w:tc>
        <w:tc>
          <w:tcPr>
            <w:tcW w:w="1620" w:type="dxa"/>
            <w:tcBorders>
              <w:left w:val="single" w:sz="4" w:space="0" w:color="000000"/>
            </w:tcBorders>
          </w:tcPr>
          <w:p w:rsidR="00722A3B" w:rsidRPr="00E25BD3" w:rsidRDefault="00722A3B" w:rsidP="00055E0A">
            <w:pPr>
              <w:snapToGrid w:val="0"/>
              <w:spacing w:before="40"/>
              <w:jc w:val="center"/>
              <w:rPr>
                <w:sz w:val="20"/>
                <w:szCs w:val="20"/>
              </w:rPr>
            </w:pPr>
          </w:p>
          <w:p w:rsidR="00722A3B" w:rsidRPr="00E25BD3" w:rsidRDefault="00722A3B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0%</w:t>
            </w:r>
          </w:p>
          <w:p w:rsidR="00722A3B" w:rsidRPr="00E25BD3" w:rsidRDefault="00722A3B" w:rsidP="00055E0A">
            <w:pPr>
              <w:spacing w:line="250" w:lineRule="exact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wnioskowanej kwoty</w:t>
            </w:r>
          </w:p>
          <w:p w:rsidR="00722A3B" w:rsidRDefault="00722A3B" w:rsidP="00055E0A">
            <w:pPr>
              <w:spacing w:before="40" w:line="250" w:lineRule="exact"/>
              <w:rPr>
                <w:sz w:val="20"/>
                <w:szCs w:val="20"/>
              </w:rPr>
            </w:pPr>
          </w:p>
          <w:p w:rsidR="00722A3B" w:rsidRPr="00E25BD3" w:rsidRDefault="00722A3B" w:rsidP="00055E0A">
            <w:pPr>
              <w:spacing w:before="40" w:line="250" w:lineRule="exact"/>
              <w:rPr>
                <w:sz w:val="20"/>
                <w:szCs w:val="20"/>
              </w:rPr>
            </w:pPr>
          </w:p>
          <w:p w:rsidR="00722A3B" w:rsidRDefault="00722A3B" w:rsidP="00055E0A">
            <w:pPr>
              <w:spacing w:line="300" w:lineRule="exact"/>
              <w:jc w:val="center"/>
              <w:rPr>
                <w:sz w:val="10"/>
                <w:szCs w:val="10"/>
              </w:rPr>
            </w:pPr>
          </w:p>
          <w:p w:rsidR="00722A3B" w:rsidRPr="00E25BD3" w:rsidRDefault="00722A3B" w:rsidP="00055E0A">
            <w:pPr>
              <w:spacing w:before="4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0,00 zł</w:t>
            </w:r>
          </w:p>
          <w:p w:rsidR="00722A3B" w:rsidRPr="00E25BD3" w:rsidRDefault="00722A3B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nie pobiera się</w:t>
            </w:r>
          </w:p>
          <w:p w:rsidR="00722A3B" w:rsidRPr="00E25BD3" w:rsidRDefault="00722A3B" w:rsidP="00055E0A">
            <w:pPr>
              <w:spacing w:line="250" w:lineRule="exact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0%</w:t>
            </w:r>
          </w:p>
          <w:p w:rsidR="00722A3B" w:rsidRPr="00E25BD3" w:rsidRDefault="00722A3B" w:rsidP="00055E0A">
            <w:pPr>
              <w:spacing w:before="40" w:line="250" w:lineRule="exact"/>
              <w:jc w:val="center"/>
              <w:rPr>
                <w:sz w:val="20"/>
                <w:szCs w:val="20"/>
              </w:rPr>
            </w:pPr>
          </w:p>
          <w:p w:rsidR="00722A3B" w:rsidRPr="00E25BD3" w:rsidRDefault="00722A3B" w:rsidP="00055E0A">
            <w:pPr>
              <w:spacing w:before="40" w:line="250" w:lineRule="exact"/>
              <w:jc w:val="center"/>
              <w:rPr>
                <w:sz w:val="20"/>
                <w:szCs w:val="20"/>
              </w:rPr>
            </w:pPr>
          </w:p>
          <w:p w:rsidR="00722A3B" w:rsidRDefault="00722A3B" w:rsidP="00055E0A">
            <w:pPr>
              <w:spacing w:before="40" w:line="250" w:lineRule="exact"/>
              <w:jc w:val="center"/>
              <w:rPr>
                <w:sz w:val="20"/>
                <w:szCs w:val="20"/>
              </w:rPr>
            </w:pPr>
          </w:p>
          <w:p w:rsidR="00722A3B" w:rsidRPr="00E25BD3" w:rsidRDefault="00722A3B" w:rsidP="00055E0A">
            <w:pPr>
              <w:spacing w:before="40" w:line="250" w:lineRule="exact"/>
              <w:jc w:val="center"/>
              <w:rPr>
                <w:sz w:val="20"/>
                <w:szCs w:val="20"/>
              </w:rPr>
            </w:pPr>
          </w:p>
          <w:p w:rsidR="00722A3B" w:rsidRPr="00E25BD3" w:rsidRDefault="00722A3B" w:rsidP="00055E0A">
            <w:pPr>
              <w:spacing w:before="40" w:line="250" w:lineRule="exact"/>
              <w:jc w:val="center"/>
              <w:rPr>
                <w:sz w:val="20"/>
                <w:szCs w:val="20"/>
              </w:rPr>
            </w:pPr>
          </w:p>
          <w:p w:rsidR="00722A3B" w:rsidRPr="00E25BD3" w:rsidRDefault="00722A3B" w:rsidP="00055E0A">
            <w:pPr>
              <w:spacing w:line="250" w:lineRule="exact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0,10 % od kwoty kredytu</w:t>
            </w:r>
          </w:p>
          <w:p w:rsidR="00722A3B" w:rsidRPr="00E25BD3" w:rsidRDefault="00722A3B" w:rsidP="00055E0A">
            <w:pPr>
              <w:spacing w:line="250" w:lineRule="exact"/>
              <w:jc w:val="center"/>
              <w:rPr>
                <w:sz w:val="20"/>
                <w:szCs w:val="20"/>
              </w:rPr>
            </w:pPr>
          </w:p>
          <w:p w:rsidR="00722A3B" w:rsidRPr="00E25BD3" w:rsidRDefault="00722A3B" w:rsidP="00055E0A">
            <w:pPr>
              <w:spacing w:before="40"/>
              <w:jc w:val="center"/>
              <w:rPr>
                <w:sz w:val="20"/>
                <w:szCs w:val="20"/>
              </w:rPr>
            </w:pPr>
          </w:p>
          <w:p w:rsidR="00722A3B" w:rsidRPr="00E25BD3" w:rsidRDefault="00722A3B" w:rsidP="00055E0A">
            <w:pPr>
              <w:spacing w:before="4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</w:tcBorders>
          </w:tcPr>
          <w:p w:rsidR="00722A3B" w:rsidRPr="00E25BD3" w:rsidRDefault="00722A3B" w:rsidP="00055E0A">
            <w:pPr>
              <w:snapToGrid w:val="0"/>
              <w:spacing w:before="480" w:line="120" w:lineRule="exact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 xml:space="preserve">     </w:t>
            </w:r>
          </w:p>
          <w:p w:rsidR="00722A3B" w:rsidRPr="00E25BD3" w:rsidRDefault="00722A3B" w:rsidP="00055E0A">
            <w:pPr>
              <w:spacing w:before="480" w:line="120" w:lineRule="exact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 xml:space="preserve">     </w:t>
            </w:r>
          </w:p>
          <w:p w:rsidR="00722A3B" w:rsidRPr="00E25BD3" w:rsidRDefault="00722A3B" w:rsidP="00055E0A">
            <w:pPr>
              <w:spacing w:before="480" w:line="180" w:lineRule="exact"/>
              <w:jc w:val="center"/>
              <w:rPr>
                <w:sz w:val="20"/>
                <w:szCs w:val="20"/>
              </w:rPr>
            </w:pPr>
          </w:p>
          <w:p w:rsidR="00722A3B" w:rsidRPr="00E25BD3" w:rsidRDefault="00722A3B" w:rsidP="00055E0A">
            <w:pPr>
              <w:spacing w:before="480" w:line="180" w:lineRule="exact"/>
              <w:jc w:val="center"/>
              <w:rPr>
                <w:sz w:val="20"/>
                <w:szCs w:val="20"/>
              </w:rPr>
            </w:pPr>
          </w:p>
          <w:p w:rsidR="00722A3B" w:rsidRPr="00E25BD3" w:rsidRDefault="00722A3B" w:rsidP="00055E0A">
            <w:pPr>
              <w:spacing w:before="360" w:line="180" w:lineRule="exact"/>
              <w:jc w:val="center"/>
              <w:rPr>
                <w:sz w:val="20"/>
                <w:szCs w:val="20"/>
              </w:rPr>
            </w:pPr>
          </w:p>
          <w:p w:rsidR="00722A3B" w:rsidRPr="00E25BD3" w:rsidRDefault="00722A3B" w:rsidP="00055E0A">
            <w:pPr>
              <w:spacing w:before="360" w:line="180" w:lineRule="exact"/>
              <w:jc w:val="center"/>
              <w:rPr>
                <w:sz w:val="20"/>
                <w:szCs w:val="20"/>
              </w:rPr>
            </w:pPr>
          </w:p>
          <w:p w:rsidR="00722A3B" w:rsidRPr="00E25BD3" w:rsidRDefault="00722A3B" w:rsidP="00055E0A">
            <w:pPr>
              <w:spacing w:before="540" w:after="240" w:line="180" w:lineRule="exact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100,00 zł</w:t>
            </w:r>
          </w:p>
        </w:tc>
        <w:tc>
          <w:tcPr>
            <w:tcW w:w="1095" w:type="dxa"/>
            <w:tcBorders>
              <w:left w:val="single" w:sz="4" w:space="0" w:color="000000"/>
              <w:right w:val="single" w:sz="4" w:space="0" w:color="000000"/>
            </w:tcBorders>
          </w:tcPr>
          <w:p w:rsidR="00722A3B" w:rsidRPr="00E25BD3" w:rsidRDefault="00722A3B" w:rsidP="00055E0A">
            <w:pPr>
              <w:snapToGrid w:val="0"/>
              <w:spacing w:before="240" w:line="100" w:lineRule="exact"/>
              <w:jc w:val="center"/>
              <w:rPr>
                <w:sz w:val="20"/>
                <w:szCs w:val="20"/>
              </w:rPr>
            </w:pPr>
          </w:p>
        </w:tc>
      </w:tr>
      <w:tr w:rsidR="00722A3B" w:rsidRPr="00E25BD3" w:rsidTr="00055E0A">
        <w:trPr>
          <w:trHeight w:val="20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A3B" w:rsidRPr="00E25BD3" w:rsidRDefault="00722A3B" w:rsidP="00055E0A">
            <w:pPr>
              <w:tabs>
                <w:tab w:val="left" w:pos="454"/>
              </w:tabs>
              <w:snapToGrid w:val="0"/>
              <w:spacing w:before="240"/>
              <w:ind w:left="454" w:hanging="454"/>
              <w:jc w:val="center"/>
              <w:rPr>
                <w:b/>
                <w:sz w:val="20"/>
                <w:szCs w:val="20"/>
                <w:lang w:val="en-US"/>
              </w:rPr>
            </w:pPr>
            <w:r w:rsidRPr="00E25BD3">
              <w:rPr>
                <w:b/>
                <w:sz w:val="20"/>
                <w:szCs w:val="20"/>
                <w:lang w:val="en-US"/>
              </w:rPr>
              <w:t>2.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A3B" w:rsidRPr="00E25BD3" w:rsidRDefault="00722A3B" w:rsidP="00055E0A">
            <w:pPr>
              <w:pStyle w:val="Tekstpodstawowywcity21"/>
              <w:spacing w:before="240" w:after="0" w:line="240" w:lineRule="auto"/>
              <w:ind w:left="113"/>
              <w:rPr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 xml:space="preserve">Przygotowawcza – </w:t>
            </w:r>
            <w:r w:rsidRPr="00E25BD3">
              <w:rPr>
                <w:sz w:val="20"/>
                <w:szCs w:val="20"/>
              </w:rPr>
              <w:t xml:space="preserve">od kwoty przyznanego kredytu lub od kwoty zwiększającej przyznany kredyt oraz od kwot poszczególnych kredytów obrotowych uruchamianych na zlecenie w ramach </w:t>
            </w:r>
            <w:r w:rsidRPr="00E25BD3">
              <w:rPr>
                <w:i/>
                <w:sz w:val="20"/>
                <w:szCs w:val="20"/>
              </w:rPr>
              <w:t>Umowy ramowej</w:t>
            </w:r>
            <w:r w:rsidRPr="00E25BD3">
              <w:rPr>
                <w:sz w:val="20"/>
                <w:szCs w:val="20"/>
              </w:rPr>
              <w:t>, o okresie kredytowania:</w:t>
            </w:r>
          </w:p>
          <w:p w:rsidR="00722A3B" w:rsidRPr="00E25BD3" w:rsidRDefault="00722A3B" w:rsidP="00055E0A">
            <w:pPr>
              <w:pStyle w:val="Tekstpodstawowywcity21"/>
              <w:spacing w:after="0" w:line="240" w:lineRule="auto"/>
              <w:ind w:left="113"/>
              <w:rPr>
                <w:sz w:val="20"/>
                <w:szCs w:val="20"/>
              </w:rPr>
            </w:pPr>
          </w:p>
          <w:p w:rsidR="00722A3B" w:rsidRPr="00E25BD3" w:rsidRDefault="00722A3B" w:rsidP="00722A3B">
            <w:pPr>
              <w:pStyle w:val="Tekstpodstawowy"/>
              <w:numPr>
                <w:ilvl w:val="0"/>
                <w:numId w:val="6"/>
              </w:numPr>
              <w:tabs>
                <w:tab w:val="left" w:pos="927"/>
              </w:tabs>
              <w:rPr>
                <w:sz w:val="20"/>
                <w:szCs w:val="20"/>
                <w:u w:val="none"/>
                <w:lang w:val="pl-PL"/>
              </w:rPr>
            </w:pPr>
            <w:r w:rsidRPr="00E25BD3">
              <w:rPr>
                <w:sz w:val="20"/>
                <w:szCs w:val="20"/>
                <w:u w:val="none"/>
                <w:lang w:val="pl-PL"/>
              </w:rPr>
              <w:t>do 1 roku</w:t>
            </w:r>
          </w:p>
          <w:p w:rsidR="00722A3B" w:rsidRPr="00E25BD3" w:rsidRDefault="00722A3B" w:rsidP="00055E0A">
            <w:pPr>
              <w:pStyle w:val="Tekstpodstawowy"/>
              <w:rPr>
                <w:sz w:val="20"/>
                <w:szCs w:val="20"/>
                <w:u w:val="none"/>
                <w:lang w:val="pl-PL"/>
              </w:rPr>
            </w:pPr>
            <w:r w:rsidRPr="00E25BD3">
              <w:rPr>
                <w:sz w:val="20"/>
                <w:szCs w:val="20"/>
                <w:u w:val="none"/>
                <w:lang w:val="pl-PL"/>
              </w:rPr>
              <w:t xml:space="preserve">            2)    powyżej 1 roku do 3 lat</w:t>
            </w:r>
          </w:p>
          <w:p w:rsidR="00722A3B" w:rsidRPr="00E25BD3" w:rsidRDefault="00722A3B" w:rsidP="00722A3B">
            <w:pPr>
              <w:pStyle w:val="Tekstpodstawowy"/>
              <w:numPr>
                <w:ilvl w:val="0"/>
                <w:numId w:val="2"/>
              </w:numPr>
              <w:tabs>
                <w:tab w:val="left" w:pos="927"/>
              </w:tabs>
              <w:rPr>
                <w:sz w:val="20"/>
                <w:szCs w:val="20"/>
                <w:u w:val="none"/>
                <w:lang w:val="pl-PL"/>
              </w:rPr>
            </w:pPr>
            <w:r w:rsidRPr="00E25BD3">
              <w:rPr>
                <w:sz w:val="20"/>
                <w:szCs w:val="20"/>
                <w:u w:val="none"/>
                <w:lang w:val="pl-PL"/>
              </w:rPr>
              <w:t>powyżej 3 lat</w:t>
            </w:r>
          </w:p>
          <w:p w:rsidR="00722A3B" w:rsidRPr="00E25BD3" w:rsidRDefault="00722A3B" w:rsidP="00055E0A">
            <w:pPr>
              <w:pStyle w:val="Tekstpodstawowy"/>
              <w:rPr>
                <w:sz w:val="20"/>
                <w:szCs w:val="20"/>
                <w:u w:val="none"/>
                <w:lang w:val="pl-PL"/>
              </w:rPr>
            </w:pPr>
            <w:r w:rsidRPr="00E25BD3">
              <w:rPr>
                <w:sz w:val="20"/>
                <w:szCs w:val="20"/>
                <w:u w:val="none"/>
                <w:lang w:val="pl-PL"/>
              </w:rPr>
              <w:t xml:space="preserve"> </w:t>
            </w:r>
          </w:p>
          <w:p w:rsidR="00722A3B" w:rsidRPr="00E25BD3" w:rsidRDefault="00722A3B" w:rsidP="00055E0A">
            <w:pPr>
              <w:pStyle w:val="Tekstpodstawowy"/>
              <w:rPr>
                <w:sz w:val="20"/>
                <w:szCs w:val="20"/>
                <w:u w:val="none"/>
                <w:lang w:val="pl-PL"/>
              </w:rPr>
            </w:pPr>
            <w:r w:rsidRPr="00E25BD3">
              <w:rPr>
                <w:sz w:val="20"/>
                <w:szCs w:val="20"/>
                <w:u w:val="none"/>
                <w:lang w:val="pl-PL"/>
              </w:rPr>
              <w:t>• Od kredytów inwestycyjnych dla klientów ubiegających się o wsparcie ze środków funduszy unijnych</w:t>
            </w:r>
          </w:p>
          <w:p w:rsidR="00722A3B" w:rsidRPr="00E25BD3" w:rsidRDefault="00722A3B" w:rsidP="00055E0A">
            <w:pPr>
              <w:pStyle w:val="Tekstpodstawowy"/>
              <w:rPr>
                <w:sz w:val="20"/>
                <w:szCs w:val="20"/>
                <w:u w:val="none"/>
                <w:lang w:val="pl-PL"/>
              </w:rPr>
            </w:pPr>
            <w:r w:rsidRPr="00E25BD3">
              <w:rPr>
                <w:sz w:val="20"/>
                <w:szCs w:val="20"/>
                <w:u w:val="none"/>
                <w:lang w:val="pl-PL"/>
              </w:rPr>
              <w:t>• Za promesę kredytową dla klientów ubiegających się o wsparcie ze środków funduszy unijnych</w:t>
            </w:r>
          </w:p>
          <w:p w:rsidR="00722A3B" w:rsidRPr="00E25BD3" w:rsidRDefault="00722A3B" w:rsidP="00055E0A">
            <w:pPr>
              <w:pStyle w:val="Tekstpodstawowy"/>
              <w:rPr>
                <w:sz w:val="20"/>
                <w:szCs w:val="20"/>
                <w:u w:val="none"/>
                <w:lang w:val="pl-PL"/>
              </w:rPr>
            </w:pPr>
            <w:r w:rsidRPr="00E25BD3">
              <w:rPr>
                <w:sz w:val="20"/>
                <w:szCs w:val="20"/>
                <w:u w:val="none"/>
                <w:lang w:val="pl-PL"/>
              </w:rPr>
              <w:t xml:space="preserve">• od </w:t>
            </w:r>
            <w:proofErr w:type="spellStart"/>
            <w:r w:rsidRPr="00E25BD3">
              <w:rPr>
                <w:sz w:val="20"/>
                <w:szCs w:val="20"/>
                <w:u w:val="none"/>
                <w:lang w:val="pl-PL"/>
              </w:rPr>
              <w:t>Unikredytu</w:t>
            </w:r>
            <w:proofErr w:type="spellEnd"/>
            <w:r w:rsidRPr="00E25BD3">
              <w:rPr>
                <w:sz w:val="20"/>
                <w:szCs w:val="20"/>
                <w:u w:val="none"/>
                <w:lang w:val="pl-PL"/>
              </w:rPr>
              <w:t xml:space="preserve"> nawozowego</w:t>
            </w:r>
          </w:p>
          <w:p w:rsidR="00722A3B" w:rsidRPr="00E25BD3" w:rsidRDefault="00722A3B" w:rsidP="00055E0A">
            <w:pPr>
              <w:pStyle w:val="Tekstpodstawowy"/>
              <w:rPr>
                <w:sz w:val="20"/>
                <w:szCs w:val="20"/>
                <w:u w:val="none"/>
                <w:lang w:val="pl-PL"/>
              </w:rPr>
            </w:pPr>
          </w:p>
          <w:p w:rsidR="00722A3B" w:rsidRPr="00E25BD3" w:rsidRDefault="00722A3B" w:rsidP="00055E0A">
            <w:pPr>
              <w:pStyle w:val="Tekstpodstawowy"/>
              <w:rPr>
                <w:sz w:val="20"/>
                <w:szCs w:val="20"/>
                <w:u w:val="none"/>
                <w:lang w:val="pl-PL"/>
              </w:rPr>
            </w:pPr>
            <w:r w:rsidRPr="00E25BD3">
              <w:rPr>
                <w:sz w:val="20"/>
                <w:szCs w:val="20"/>
                <w:u w:val="none"/>
                <w:lang w:val="pl-PL"/>
              </w:rPr>
              <w:t>Prowizje pobierane są w trybie i w terminach określonych w umowie o kredyt.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A3B" w:rsidRPr="00E25BD3" w:rsidRDefault="00722A3B" w:rsidP="00055E0A">
            <w:pPr>
              <w:pStyle w:val="Tekstpodstawowy"/>
              <w:jc w:val="center"/>
              <w:rPr>
                <w:sz w:val="20"/>
                <w:szCs w:val="20"/>
                <w:u w:val="none"/>
                <w:lang w:val="pl-PL"/>
              </w:rPr>
            </w:pPr>
          </w:p>
          <w:p w:rsidR="00722A3B" w:rsidRPr="00E25BD3" w:rsidRDefault="00722A3B" w:rsidP="00055E0A">
            <w:pPr>
              <w:pStyle w:val="Tekstpodstawowy"/>
              <w:jc w:val="center"/>
              <w:rPr>
                <w:sz w:val="20"/>
                <w:szCs w:val="20"/>
                <w:u w:val="none"/>
                <w:lang w:val="pl-PL"/>
              </w:rPr>
            </w:pPr>
          </w:p>
          <w:p w:rsidR="00722A3B" w:rsidRPr="00E25BD3" w:rsidRDefault="00722A3B" w:rsidP="00055E0A">
            <w:pPr>
              <w:pStyle w:val="Tekstpodstawowy"/>
              <w:jc w:val="center"/>
              <w:rPr>
                <w:sz w:val="20"/>
                <w:szCs w:val="20"/>
                <w:u w:val="none"/>
                <w:lang w:val="pl-PL"/>
              </w:rPr>
            </w:pPr>
          </w:p>
          <w:p w:rsidR="00722A3B" w:rsidRPr="00E25BD3" w:rsidRDefault="00722A3B" w:rsidP="00055E0A">
            <w:pPr>
              <w:pStyle w:val="Tekstpodstawowy"/>
              <w:rPr>
                <w:sz w:val="20"/>
                <w:szCs w:val="20"/>
                <w:u w:val="none"/>
                <w:lang w:val="pl-PL"/>
              </w:rPr>
            </w:pPr>
          </w:p>
          <w:p w:rsidR="00722A3B" w:rsidRPr="00E25BD3" w:rsidRDefault="00722A3B" w:rsidP="00055E0A">
            <w:pPr>
              <w:pStyle w:val="Tekstpodstawowy"/>
              <w:jc w:val="center"/>
              <w:rPr>
                <w:sz w:val="20"/>
                <w:szCs w:val="20"/>
                <w:u w:val="none"/>
                <w:lang w:val="pl-PL"/>
              </w:rPr>
            </w:pPr>
          </w:p>
          <w:p w:rsidR="00722A3B" w:rsidRPr="00E25BD3" w:rsidRDefault="00722A3B" w:rsidP="00055E0A">
            <w:pPr>
              <w:pStyle w:val="Tekstpodstawowy"/>
              <w:jc w:val="center"/>
              <w:rPr>
                <w:sz w:val="20"/>
                <w:szCs w:val="20"/>
                <w:u w:val="none"/>
                <w:lang w:val="pl-PL"/>
              </w:rPr>
            </w:pPr>
          </w:p>
          <w:p w:rsidR="00722A3B" w:rsidRPr="00E25BD3" w:rsidRDefault="00722A3B" w:rsidP="00055E0A">
            <w:pPr>
              <w:pStyle w:val="Tekstpodstawowy"/>
              <w:jc w:val="center"/>
              <w:rPr>
                <w:sz w:val="20"/>
                <w:szCs w:val="20"/>
                <w:u w:val="none"/>
                <w:lang w:val="pl-PL"/>
              </w:rPr>
            </w:pPr>
            <w:r w:rsidRPr="00E25BD3">
              <w:rPr>
                <w:sz w:val="20"/>
                <w:szCs w:val="20"/>
                <w:u w:val="none"/>
                <w:lang w:val="pl-PL"/>
              </w:rPr>
              <w:t>od 1,20%</w:t>
            </w:r>
          </w:p>
          <w:p w:rsidR="00722A3B" w:rsidRPr="00E25BD3" w:rsidRDefault="00722A3B" w:rsidP="00055E0A">
            <w:pPr>
              <w:pStyle w:val="Tekstpodstawowy"/>
              <w:jc w:val="center"/>
              <w:rPr>
                <w:sz w:val="20"/>
                <w:szCs w:val="20"/>
                <w:u w:val="none"/>
                <w:lang w:val="pl-PL"/>
              </w:rPr>
            </w:pPr>
            <w:r w:rsidRPr="00E25BD3">
              <w:rPr>
                <w:sz w:val="20"/>
                <w:szCs w:val="20"/>
                <w:u w:val="none"/>
                <w:lang w:val="pl-PL"/>
              </w:rPr>
              <w:t>od 1,50%</w:t>
            </w:r>
          </w:p>
          <w:p w:rsidR="00722A3B" w:rsidRPr="00E25BD3" w:rsidRDefault="00722A3B" w:rsidP="00055E0A">
            <w:pPr>
              <w:pStyle w:val="Tekstpodstawowy"/>
              <w:jc w:val="center"/>
              <w:rPr>
                <w:sz w:val="20"/>
                <w:szCs w:val="20"/>
                <w:u w:val="none"/>
                <w:lang w:val="pl-PL"/>
              </w:rPr>
            </w:pPr>
            <w:r w:rsidRPr="00E25BD3">
              <w:rPr>
                <w:sz w:val="20"/>
                <w:szCs w:val="20"/>
                <w:u w:val="none"/>
                <w:lang w:val="pl-PL"/>
              </w:rPr>
              <w:t>od 1,80%</w:t>
            </w:r>
          </w:p>
          <w:p w:rsidR="00722A3B" w:rsidRPr="00990305" w:rsidRDefault="00722A3B" w:rsidP="00055E0A">
            <w:pPr>
              <w:pStyle w:val="Tekstpodstawowy"/>
              <w:rPr>
                <w:sz w:val="22"/>
                <w:szCs w:val="20"/>
                <w:u w:val="none"/>
                <w:lang w:val="pl-PL"/>
              </w:rPr>
            </w:pPr>
          </w:p>
          <w:p w:rsidR="00722A3B" w:rsidRPr="00E25BD3" w:rsidRDefault="00722A3B" w:rsidP="00055E0A">
            <w:pPr>
              <w:pStyle w:val="Tekstpodstawowy"/>
              <w:jc w:val="center"/>
              <w:rPr>
                <w:sz w:val="20"/>
                <w:szCs w:val="20"/>
                <w:u w:val="none"/>
                <w:lang w:val="pl-PL"/>
              </w:rPr>
            </w:pPr>
            <w:r w:rsidRPr="00E25BD3">
              <w:rPr>
                <w:sz w:val="20"/>
                <w:szCs w:val="20"/>
                <w:u w:val="none"/>
                <w:lang w:val="pl-PL"/>
              </w:rPr>
              <w:t>2%</w:t>
            </w:r>
          </w:p>
          <w:p w:rsidR="00722A3B" w:rsidRPr="00E25BD3" w:rsidRDefault="00722A3B" w:rsidP="00055E0A">
            <w:pPr>
              <w:pStyle w:val="Tekstpodstawowy"/>
              <w:jc w:val="center"/>
              <w:rPr>
                <w:sz w:val="20"/>
                <w:szCs w:val="20"/>
                <w:lang w:val="pl-PL"/>
              </w:rPr>
            </w:pPr>
          </w:p>
          <w:p w:rsidR="00722A3B" w:rsidRPr="00E25BD3" w:rsidRDefault="00722A3B" w:rsidP="00055E0A">
            <w:pPr>
              <w:pStyle w:val="Tekstpodstawowy"/>
              <w:jc w:val="center"/>
              <w:rPr>
                <w:sz w:val="20"/>
                <w:szCs w:val="20"/>
                <w:u w:val="none"/>
                <w:lang w:val="pl-PL"/>
              </w:rPr>
            </w:pPr>
            <w:r w:rsidRPr="00E25BD3">
              <w:rPr>
                <w:sz w:val="20"/>
                <w:szCs w:val="20"/>
                <w:u w:val="none"/>
                <w:lang w:val="pl-PL"/>
              </w:rPr>
              <w:t>500 zł</w:t>
            </w:r>
          </w:p>
          <w:p w:rsidR="00722A3B" w:rsidRPr="00990305" w:rsidRDefault="00722A3B" w:rsidP="00055E0A">
            <w:pPr>
              <w:pStyle w:val="Tekstpodstawowy"/>
              <w:jc w:val="center"/>
              <w:rPr>
                <w:sz w:val="20"/>
                <w:szCs w:val="10"/>
                <w:u w:val="none"/>
                <w:lang w:val="pl-PL"/>
              </w:rPr>
            </w:pPr>
          </w:p>
          <w:p w:rsidR="00722A3B" w:rsidRPr="00E25BD3" w:rsidRDefault="00722A3B" w:rsidP="00055E0A">
            <w:pPr>
              <w:pStyle w:val="Tekstpodstawowy"/>
              <w:jc w:val="center"/>
              <w:rPr>
                <w:sz w:val="20"/>
                <w:szCs w:val="20"/>
                <w:u w:val="none"/>
                <w:lang w:val="pl-PL"/>
              </w:rPr>
            </w:pPr>
            <w:r w:rsidRPr="00E25BD3">
              <w:rPr>
                <w:sz w:val="20"/>
                <w:szCs w:val="20"/>
                <w:u w:val="none"/>
                <w:lang w:val="pl-PL"/>
              </w:rPr>
              <w:t>2%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A3B" w:rsidRPr="00E25BD3" w:rsidRDefault="00722A3B" w:rsidP="00055E0A">
            <w:pPr>
              <w:pStyle w:val="Tekstpodstawowy"/>
              <w:jc w:val="center"/>
              <w:rPr>
                <w:sz w:val="20"/>
                <w:szCs w:val="20"/>
                <w:u w:val="none"/>
                <w:lang w:val="pl-PL"/>
              </w:rPr>
            </w:pPr>
          </w:p>
          <w:p w:rsidR="00722A3B" w:rsidRPr="00E25BD3" w:rsidRDefault="00722A3B" w:rsidP="00055E0A">
            <w:pPr>
              <w:pStyle w:val="Tekstpodstawowy"/>
              <w:jc w:val="center"/>
              <w:rPr>
                <w:sz w:val="20"/>
                <w:szCs w:val="20"/>
                <w:u w:val="none"/>
                <w:lang w:val="pl-PL"/>
              </w:rPr>
            </w:pPr>
          </w:p>
          <w:p w:rsidR="00722A3B" w:rsidRPr="00E25BD3" w:rsidRDefault="00722A3B" w:rsidP="00055E0A">
            <w:pPr>
              <w:pStyle w:val="Tekstpodstawowy"/>
              <w:jc w:val="center"/>
              <w:rPr>
                <w:sz w:val="20"/>
                <w:szCs w:val="20"/>
                <w:u w:val="none"/>
                <w:lang w:val="pl-PL"/>
              </w:rPr>
            </w:pPr>
          </w:p>
          <w:p w:rsidR="00722A3B" w:rsidRPr="00E25BD3" w:rsidRDefault="00722A3B" w:rsidP="00055E0A">
            <w:pPr>
              <w:pStyle w:val="Tekstpodstawowy"/>
              <w:jc w:val="center"/>
              <w:rPr>
                <w:sz w:val="20"/>
                <w:szCs w:val="20"/>
                <w:u w:val="none"/>
                <w:lang w:val="pl-PL"/>
              </w:rPr>
            </w:pPr>
          </w:p>
          <w:p w:rsidR="00722A3B" w:rsidRPr="00E25BD3" w:rsidRDefault="00722A3B" w:rsidP="00055E0A">
            <w:pPr>
              <w:pStyle w:val="Tekstpodstawowy"/>
              <w:rPr>
                <w:sz w:val="20"/>
                <w:szCs w:val="20"/>
                <w:u w:val="none"/>
                <w:lang w:val="pl-PL"/>
              </w:rPr>
            </w:pPr>
          </w:p>
          <w:p w:rsidR="00722A3B" w:rsidRPr="00E25BD3" w:rsidRDefault="00722A3B" w:rsidP="00055E0A">
            <w:pPr>
              <w:pStyle w:val="Tekstpodstawowy"/>
              <w:jc w:val="center"/>
              <w:rPr>
                <w:sz w:val="20"/>
                <w:szCs w:val="20"/>
                <w:u w:val="none"/>
                <w:lang w:val="pl-PL"/>
              </w:rPr>
            </w:pPr>
          </w:p>
          <w:p w:rsidR="00722A3B" w:rsidRPr="00E25BD3" w:rsidRDefault="00722A3B" w:rsidP="00055E0A">
            <w:pPr>
              <w:pStyle w:val="Tekstpodstawowy"/>
              <w:jc w:val="center"/>
              <w:rPr>
                <w:sz w:val="20"/>
                <w:szCs w:val="20"/>
                <w:u w:val="none"/>
                <w:lang w:val="pl-PL"/>
              </w:rPr>
            </w:pPr>
            <w:r w:rsidRPr="00E25BD3">
              <w:rPr>
                <w:sz w:val="20"/>
                <w:szCs w:val="20"/>
                <w:u w:val="none"/>
                <w:lang w:val="pl-PL"/>
              </w:rPr>
              <w:t>100,00 zł</w:t>
            </w:r>
          </w:p>
          <w:p w:rsidR="00722A3B" w:rsidRPr="00E25BD3" w:rsidRDefault="00722A3B" w:rsidP="00055E0A">
            <w:pPr>
              <w:pStyle w:val="Tekstpodstawowy"/>
              <w:jc w:val="center"/>
              <w:rPr>
                <w:sz w:val="20"/>
                <w:szCs w:val="20"/>
                <w:u w:val="none"/>
                <w:lang w:val="pl-PL"/>
              </w:rPr>
            </w:pPr>
            <w:r w:rsidRPr="00E25BD3">
              <w:rPr>
                <w:sz w:val="20"/>
                <w:szCs w:val="20"/>
                <w:u w:val="none"/>
                <w:lang w:val="pl-PL"/>
              </w:rPr>
              <w:t>100,00 zł</w:t>
            </w:r>
          </w:p>
          <w:p w:rsidR="00722A3B" w:rsidRPr="00E25BD3" w:rsidRDefault="00722A3B" w:rsidP="00055E0A">
            <w:pPr>
              <w:pStyle w:val="Tekstpodstawowy"/>
              <w:jc w:val="center"/>
              <w:rPr>
                <w:sz w:val="20"/>
                <w:szCs w:val="20"/>
                <w:u w:val="none"/>
                <w:lang w:val="pl-PL"/>
              </w:rPr>
            </w:pPr>
            <w:r w:rsidRPr="00E25BD3">
              <w:rPr>
                <w:sz w:val="20"/>
                <w:szCs w:val="20"/>
                <w:u w:val="none"/>
                <w:lang w:val="pl-PL"/>
              </w:rPr>
              <w:t>100,00 zł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A3B" w:rsidRPr="00E25BD3" w:rsidRDefault="00722A3B" w:rsidP="00055E0A">
            <w:pPr>
              <w:pStyle w:val="Tekstpodstawowy"/>
              <w:snapToGrid w:val="0"/>
              <w:jc w:val="center"/>
              <w:rPr>
                <w:sz w:val="20"/>
                <w:szCs w:val="20"/>
                <w:lang w:val="pl-PL"/>
              </w:rPr>
            </w:pPr>
          </w:p>
          <w:p w:rsidR="00722A3B" w:rsidRPr="00E25BD3" w:rsidRDefault="00722A3B" w:rsidP="00055E0A">
            <w:pPr>
              <w:pStyle w:val="Tekstpodstawowy"/>
              <w:jc w:val="center"/>
              <w:rPr>
                <w:sz w:val="20"/>
                <w:szCs w:val="20"/>
                <w:lang w:val="pl-PL"/>
              </w:rPr>
            </w:pPr>
          </w:p>
          <w:p w:rsidR="00722A3B" w:rsidRPr="00E25BD3" w:rsidRDefault="00722A3B" w:rsidP="00055E0A">
            <w:pPr>
              <w:spacing w:after="80"/>
              <w:jc w:val="center"/>
              <w:rPr>
                <w:sz w:val="20"/>
                <w:szCs w:val="20"/>
              </w:rPr>
            </w:pPr>
          </w:p>
        </w:tc>
      </w:tr>
      <w:tr w:rsidR="00722A3B" w:rsidRPr="00E25BD3" w:rsidTr="00055E0A">
        <w:trPr>
          <w:trHeight w:val="84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A3B" w:rsidRPr="00E25BD3" w:rsidRDefault="00722A3B" w:rsidP="00055E0A">
            <w:pPr>
              <w:tabs>
                <w:tab w:val="left" w:pos="454"/>
              </w:tabs>
              <w:snapToGrid w:val="0"/>
              <w:ind w:left="454" w:hanging="454"/>
              <w:jc w:val="center"/>
              <w:rPr>
                <w:b/>
                <w:sz w:val="20"/>
                <w:szCs w:val="20"/>
                <w:lang w:val="en-US"/>
              </w:rPr>
            </w:pPr>
            <w:r w:rsidRPr="00E25BD3">
              <w:rPr>
                <w:b/>
                <w:sz w:val="20"/>
                <w:szCs w:val="20"/>
                <w:lang w:val="en-US"/>
              </w:rPr>
              <w:t>3.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A3B" w:rsidRPr="00E25BD3" w:rsidRDefault="00722A3B" w:rsidP="00055E0A">
            <w:pPr>
              <w:tabs>
                <w:tab w:val="left" w:pos="-3290"/>
              </w:tabs>
              <w:snapToGrid w:val="0"/>
              <w:spacing w:before="120" w:after="12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wypłaty transz kredytu wynikające z umowy kredytowej</w:t>
            </w:r>
          </w:p>
          <w:p w:rsidR="00722A3B" w:rsidRPr="00E25BD3" w:rsidRDefault="00722A3B" w:rsidP="00055E0A">
            <w:pPr>
              <w:pStyle w:val="Tekstpodstawowy"/>
              <w:spacing w:line="264" w:lineRule="auto"/>
              <w:ind w:left="1104" w:hanging="1104"/>
              <w:rPr>
                <w:sz w:val="20"/>
                <w:szCs w:val="20"/>
                <w:u w:val="none"/>
                <w:lang w:val="pl-PL"/>
              </w:rPr>
            </w:pPr>
            <w:r w:rsidRPr="00E25BD3">
              <w:rPr>
                <w:b/>
                <w:sz w:val="20"/>
                <w:szCs w:val="20"/>
                <w:u w:val="none"/>
                <w:lang w:val="pl-PL"/>
              </w:rPr>
              <w:t>Uwaga :</w:t>
            </w:r>
            <w:r w:rsidRPr="00E25BD3">
              <w:rPr>
                <w:sz w:val="20"/>
                <w:szCs w:val="20"/>
                <w:u w:val="none"/>
                <w:lang w:val="pl-PL"/>
              </w:rPr>
              <w:t xml:space="preserve"> Płatna w dniu uruchomienia każdej transzy kredytu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A3B" w:rsidRPr="00E25BD3" w:rsidRDefault="00722A3B" w:rsidP="00055E0A">
            <w:pPr>
              <w:snapToGrid w:val="0"/>
              <w:spacing w:before="120" w:after="12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 xml:space="preserve">Nie pobiera się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A3B" w:rsidRPr="00E25BD3" w:rsidRDefault="00722A3B" w:rsidP="00055E0A">
            <w:pPr>
              <w:snapToGri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A3B" w:rsidRPr="00E25BD3" w:rsidRDefault="00722A3B" w:rsidP="00055E0A">
            <w:pPr>
              <w:snapToGri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722A3B" w:rsidRPr="00E25BD3" w:rsidTr="00055E0A">
        <w:trPr>
          <w:trHeight w:val="2527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A3B" w:rsidRPr="00E25BD3" w:rsidRDefault="00722A3B" w:rsidP="00055E0A">
            <w:pPr>
              <w:tabs>
                <w:tab w:val="left" w:pos="454"/>
              </w:tabs>
              <w:snapToGrid w:val="0"/>
              <w:spacing w:before="240"/>
              <w:ind w:left="454" w:hanging="454"/>
              <w:jc w:val="center"/>
              <w:rPr>
                <w:b/>
                <w:sz w:val="20"/>
                <w:szCs w:val="20"/>
                <w:lang w:val="en-US"/>
              </w:rPr>
            </w:pPr>
            <w:r w:rsidRPr="00E25BD3">
              <w:rPr>
                <w:b/>
                <w:sz w:val="20"/>
                <w:szCs w:val="20"/>
                <w:lang w:val="en-US"/>
              </w:rPr>
              <w:lastRenderedPageBreak/>
              <w:t>4.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A3B" w:rsidRPr="00E25BD3" w:rsidRDefault="00722A3B" w:rsidP="00055E0A">
            <w:pPr>
              <w:pStyle w:val="Tekstpodstawowywcity"/>
              <w:snapToGrid w:val="0"/>
              <w:spacing w:before="240"/>
              <w:ind w:left="2096" w:hanging="2126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 xml:space="preserve"> Rekompensacyjna – od przedterminowo spłaconej kwoty kredytu (kapitału) lub jego części</w:t>
            </w:r>
          </w:p>
          <w:p w:rsidR="00722A3B" w:rsidRPr="00E25BD3" w:rsidRDefault="00722A3B" w:rsidP="00055E0A">
            <w:pPr>
              <w:pStyle w:val="Tekstpodstawowy"/>
              <w:spacing w:line="288" w:lineRule="auto"/>
              <w:ind w:left="962" w:hanging="962"/>
              <w:rPr>
                <w:sz w:val="20"/>
                <w:szCs w:val="20"/>
                <w:u w:val="none"/>
                <w:lang w:val="pl-PL"/>
              </w:rPr>
            </w:pPr>
            <w:r w:rsidRPr="00E25BD3">
              <w:rPr>
                <w:b/>
                <w:sz w:val="20"/>
                <w:szCs w:val="20"/>
                <w:u w:val="none"/>
                <w:lang w:val="pl-PL"/>
              </w:rPr>
              <w:t xml:space="preserve">Uwaga 1:  </w:t>
            </w:r>
            <w:r w:rsidRPr="00E25BD3">
              <w:rPr>
                <w:sz w:val="20"/>
                <w:szCs w:val="20"/>
                <w:u w:val="none"/>
                <w:lang w:val="pl-PL"/>
              </w:rPr>
              <w:t>Nie pobiera się prowizji w przypadku spłaty kredytu dokonanej do 90 dni kalendarzowych przed terminem wynikającym z umowy kredytu.</w:t>
            </w:r>
          </w:p>
          <w:p w:rsidR="00722A3B" w:rsidRPr="00E25BD3" w:rsidRDefault="00722A3B" w:rsidP="00055E0A">
            <w:pPr>
              <w:pStyle w:val="Tekstpodstawowy"/>
              <w:spacing w:line="264" w:lineRule="auto"/>
              <w:rPr>
                <w:sz w:val="20"/>
                <w:szCs w:val="20"/>
                <w:u w:val="none"/>
                <w:lang w:val="pl-PL"/>
              </w:rPr>
            </w:pPr>
            <w:r w:rsidRPr="00E25BD3">
              <w:rPr>
                <w:b/>
                <w:sz w:val="20"/>
                <w:szCs w:val="20"/>
                <w:u w:val="none"/>
                <w:lang w:val="pl-PL"/>
              </w:rPr>
              <w:t>Uwaga 2:</w:t>
            </w:r>
            <w:r w:rsidRPr="00E25BD3">
              <w:rPr>
                <w:sz w:val="20"/>
                <w:szCs w:val="20"/>
                <w:u w:val="none"/>
                <w:lang w:val="pl-PL"/>
              </w:rPr>
              <w:t xml:space="preserve">  Nie pobiera się prowizji od kredytu obrotowego </w:t>
            </w:r>
          </w:p>
          <w:p w:rsidR="00722A3B" w:rsidRPr="00E25BD3" w:rsidRDefault="00722A3B" w:rsidP="00055E0A">
            <w:pPr>
              <w:pStyle w:val="Tekstpodstawowy"/>
              <w:spacing w:line="264" w:lineRule="auto"/>
              <w:rPr>
                <w:sz w:val="20"/>
                <w:szCs w:val="20"/>
                <w:u w:val="none"/>
                <w:lang w:val="pl-PL"/>
              </w:rPr>
            </w:pPr>
            <w:r w:rsidRPr="00E25BD3">
              <w:rPr>
                <w:sz w:val="20"/>
                <w:szCs w:val="20"/>
                <w:u w:val="none"/>
                <w:lang w:val="pl-PL"/>
              </w:rPr>
              <w:t xml:space="preserve">                  Rewolwingowego</w:t>
            </w:r>
          </w:p>
          <w:p w:rsidR="00722A3B" w:rsidRPr="00E25BD3" w:rsidRDefault="00722A3B" w:rsidP="00055E0A">
            <w:pPr>
              <w:pStyle w:val="Tekstpodstawowy"/>
              <w:spacing w:line="264" w:lineRule="auto"/>
              <w:rPr>
                <w:sz w:val="20"/>
                <w:szCs w:val="20"/>
                <w:u w:val="none"/>
                <w:lang w:val="pl-PL"/>
              </w:rPr>
            </w:pPr>
            <w:r w:rsidRPr="00E25BD3">
              <w:rPr>
                <w:sz w:val="20"/>
                <w:szCs w:val="20"/>
                <w:u w:val="none"/>
                <w:lang w:val="pl-PL"/>
              </w:rPr>
              <w:t xml:space="preserve"> Płatna w dniu przedterminowo dokonanej spłaty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A3B" w:rsidRPr="00E25BD3" w:rsidRDefault="00722A3B" w:rsidP="00055E0A">
            <w:pPr>
              <w:snapToGrid w:val="0"/>
              <w:spacing w:before="24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 xml:space="preserve">0% </w:t>
            </w:r>
          </w:p>
          <w:p w:rsidR="00722A3B" w:rsidRPr="00E25BD3" w:rsidRDefault="00722A3B" w:rsidP="00055E0A">
            <w:pPr>
              <w:pStyle w:val="Tekstpodstawowy"/>
              <w:spacing w:before="80"/>
              <w:jc w:val="center"/>
              <w:rPr>
                <w:sz w:val="20"/>
                <w:szCs w:val="20"/>
                <w:u w:val="none"/>
                <w:lang w:val="pl-PL"/>
              </w:rPr>
            </w:pPr>
            <w:r w:rsidRPr="00E25BD3">
              <w:rPr>
                <w:sz w:val="20"/>
                <w:szCs w:val="20"/>
                <w:u w:val="none"/>
                <w:lang w:val="pl-PL"/>
              </w:rPr>
              <w:t>kwoty kredytu (kapitału) lub jego części spłaconego przed terminem</w:t>
            </w:r>
          </w:p>
          <w:p w:rsidR="00722A3B" w:rsidRPr="00E25BD3" w:rsidRDefault="00722A3B" w:rsidP="00055E0A">
            <w:pPr>
              <w:pStyle w:val="Tekstpodstawowy"/>
              <w:rPr>
                <w:sz w:val="20"/>
                <w:szCs w:val="20"/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A3B" w:rsidRPr="00E25BD3" w:rsidRDefault="00722A3B" w:rsidP="00055E0A">
            <w:pPr>
              <w:snapToGrid w:val="0"/>
              <w:spacing w:before="8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A3B" w:rsidRPr="00E25BD3" w:rsidRDefault="00722A3B" w:rsidP="00055E0A">
            <w:pPr>
              <w:snapToGrid w:val="0"/>
              <w:spacing w:before="80"/>
              <w:jc w:val="center"/>
              <w:rPr>
                <w:sz w:val="20"/>
                <w:szCs w:val="20"/>
              </w:rPr>
            </w:pPr>
          </w:p>
        </w:tc>
      </w:tr>
      <w:tr w:rsidR="00722A3B" w:rsidRPr="00E25BD3" w:rsidTr="00055E0A">
        <w:trPr>
          <w:trHeight w:val="965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A3B" w:rsidRPr="00E25BD3" w:rsidRDefault="00722A3B" w:rsidP="00055E0A">
            <w:pPr>
              <w:tabs>
                <w:tab w:val="left" w:pos="454"/>
              </w:tabs>
              <w:snapToGrid w:val="0"/>
              <w:spacing w:before="120"/>
              <w:ind w:left="454" w:hanging="454"/>
              <w:jc w:val="center"/>
              <w:rPr>
                <w:b/>
                <w:sz w:val="20"/>
                <w:szCs w:val="20"/>
                <w:lang w:val="en-US"/>
              </w:rPr>
            </w:pPr>
            <w:r w:rsidRPr="00E25BD3">
              <w:rPr>
                <w:b/>
                <w:sz w:val="20"/>
                <w:szCs w:val="20"/>
                <w:lang w:val="en-US"/>
              </w:rPr>
              <w:t>5.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A3B" w:rsidRPr="00E25BD3" w:rsidRDefault="00722A3B" w:rsidP="00055E0A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before="120"/>
              <w:ind w:left="1633" w:hanging="1520"/>
            </w:pPr>
            <w:r w:rsidRPr="00E25BD3">
              <w:t>Za gotowość – od nie wykorzystanej kwoty kredytu</w:t>
            </w:r>
          </w:p>
          <w:p w:rsidR="00722A3B" w:rsidRPr="00E25BD3" w:rsidRDefault="00722A3B" w:rsidP="00055E0A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962" w:hanging="849"/>
            </w:pPr>
            <w:r w:rsidRPr="00E25BD3">
              <w:rPr>
                <w:b/>
              </w:rPr>
              <w:t xml:space="preserve">Uwaga: </w:t>
            </w:r>
            <w:r w:rsidRPr="00E25BD3">
              <w:t>nie dotyczy kredytu obrotowego rewolwingowego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A3B" w:rsidRPr="00E25BD3" w:rsidRDefault="00722A3B" w:rsidP="00055E0A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before="120"/>
              <w:jc w:val="center"/>
            </w:pPr>
            <w:r w:rsidRPr="00E25BD3">
              <w:t xml:space="preserve">0% </w:t>
            </w:r>
          </w:p>
          <w:p w:rsidR="00722A3B" w:rsidRPr="00E25BD3" w:rsidRDefault="00722A3B" w:rsidP="00055E0A">
            <w:pPr>
              <w:pStyle w:val="Nagwek"/>
              <w:tabs>
                <w:tab w:val="clear" w:pos="4536"/>
                <w:tab w:val="clear" w:pos="9072"/>
              </w:tabs>
              <w:spacing w:after="120"/>
              <w:jc w:val="center"/>
            </w:pPr>
            <w:r w:rsidRPr="00E25BD3">
              <w:t>w stosunku rocznym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A3B" w:rsidRPr="00E25BD3" w:rsidRDefault="00722A3B" w:rsidP="00055E0A">
            <w:pPr>
              <w:pStyle w:val="Nagwek"/>
              <w:tabs>
                <w:tab w:val="clear" w:pos="4536"/>
                <w:tab w:val="clear" w:pos="9072"/>
              </w:tabs>
              <w:spacing w:before="120"/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A3B" w:rsidRPr="00E25BD3" w:rsidRDefault="00722A3B" w:rsidP="00055E0A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before="120"/>
              <w:jc w:val="center"/>
            </w:pPr>
          </w:p>
        </w:tc>
      </w:tr>
      <w:tr w:rsidR="00722A3B" w:rsidRPr="00E25BD3" w:rsidTr="00055E0A">
        <w:trPr>
          <w:trHeight w:val="241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A3B" w:rsidRPr="00E25BD3" w:rsidRDefault="00722A3B" w:rsidP="00055E0A">
            <w:pPr>
              <w:tabs>
                <w:tab w:val="left" w:pos="454"/>
              </w:tabs>
              <w:snapToGrid w:val="0"/>
              <w:spacing w:before="120"/>
              <w:ind w:left="454" w:hanging="454"/>
              <w:jc w:val="center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A3B" w:rsidRPr="00E25BD3" w:rsidRDefault="00722A3B" w:rsidP="00055E0A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before="120" w:after="120"/>
              <w:ind w:left="113"/>
            </w:pPr>
            <w:r w:rsidRPr="00E25BD3">
              <w:t xml:space="preserve">Za zmianę, na wniosek klienta, warunków umowy kredytu w: </w:t>
            </w:r>
          </w:p>
          <w:p w:rsidR="00722A3B" w:rsidRPr="00E25BD3" w:rsidRDefault="00722A3B" w:rsidP="00722A3B">
            <w:pPr>
              <w:numPr>
                <w:ilvl w:val="0"/>
                <w:numId w:val="5"/>
              </w:numPr>
              <w:tabs>
                <w:tab w:val="left" w:pos="360"/>
              </w:tabs>
              <w:spacing w:after="12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prolongatę terminu spłaty całości, części kredytu i/lub odsetek</w:t>
            </w:r>
          </w:p>
          <w:p w:rsidR="00722A3B" w:rsidRPr="00E25BD3" w:rsidRDefault="00722A3B" w:rsidP="00055E0A">
            <w:pPr>
              <w:tabs>
                <w:tab w:val="left" w:pos="-3290"/>
              </w:tabs>
              <w:spacing w:after="120"/>
              <w:rPr>
                <w:sz w:val="20"/>
                <w:szCs w:val="20"/>
              </w:rPr>
            </w:pPr>
          </w:p>
          <w:p w:rsidR="00722A3B" w:rsidRPr="00E25BD3" w:rsidRDefault="00722A3B" w:rsidP="00055E0A">
            <w:pPr>
              <w:tabs>
                <w:tab w:val="left" w:pos="-3290"/>
                <w:tab w:val="left" w:pos="360"/>
              </w:tabs>
              <w:spacing w:after="12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2) zabezpieczenia kredytu</w:t>
            </w:r>
          </w:p>
          <w:p w:rsidR="00722A3B" w:rsidRPr="00E25BD3" w:rsidRDefault="00722A3B" w:rsidP="00055E0A">
            <w:pPr>
              <w:tabs>
                <w:tab w:val="left" w:pos="-3290"/>
                <w:tab w:val="left" w:pos="360"/>
              </w:tabs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 xml:space="preserve">3) innych warunków </w:t>
            </w:r>
          </w:p>
          <w:p w:rsidR="00722A3B" w:rsidRPr="00E25BD3" w:rsidRDefault="00722A3B" w:rsidP="00055E0A">
            <w:pPr>
              <w:tabs>
                <w:tab w:val="left" w:pos="-3290"/>
                <w:tab w:val="left" w:pos="360"/>
              </w:tabs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 xml:space="preserve">Płatna w dniu zawarcia aneksu do umowy kredytowej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A3B" w:rsidRPr="00E25BD3" w:rsidRDefault="00722A3B" w:rsidP="00055E0A">
            <w:pPr>
              <w:pStyle w:val="Tekstpodstawowywcity31"/>
              <w:snapToGrid w:val="0"/>
              <w:ind w:left="0"/>
              <w:jc w:val="center"/>
              <w:rPr>
                <w:sz w:val="20"/>
                <w:szCs w:val="20"/>
              </w:rPr>
            </w:pPr>
          </w:p>
          <w:p w:rsidR="00722A3B" w:rsidRPr="00E25BD3" w:rsidRDefault="00722A3B" w:rsidP="00055E0A">
            <w:pPr>
              <w:pStyle w:val="Tekstpodstawowywcity31"/>
              <w:ind w:left="0"/>
              <w:rPr>
                <w:sz w:val="10"/>
                <w:szCs w:val="10"/>
              </w:rPr>
            </w:pPr>
          </w:p>
          <w:p w:rsidR="00722A3B" w:rsidRPr="00E25BD3" w:rsidRDefault="00722A3B" w:rsidP="00055E0A">
            <w:pPr>
              <w:pStyle w:val="Tekstpodstawowy"/>
              <w:spacing w:before="120"/>
              <w:jc w:val="center"/>
              <w:rPr>
                <w:sz w:val="20"/>
                <w:szCs w:val="20"/>
                <w:u w:val="none"/>
                <w:lang w:val="pl-PL"/>
              </w:rPr>
            </w:pPr>
            <w:r w:rsidRPr="00E25BD3">
              <w:rPr>
                <w:sz w:val="20"/>
                <w:szCs w:val="20"/>
                <w:u w:val="none"/>
                <w:lang w:val="pl-PL"/>
              </w:rPr>
              <w:t xml:space="preserve">0,4% </w:t>
            </w:r>
            <w:r w:rsidRPr="00E25BD3">
              <w:rPr>
                <w:sz w:val="20"/>
                <w:szCs w:val="20"/>
                <w:u w:val="none"/>
                <w:lang w:val="pl-PL"/>
              </w:rPr>
              <w:br/>
              <w:t xml:space="preserve">prolongowanej kwoty kredytu  </w:t>
            </w:r>
            <w:r w:rsidRPr="00E25BD3">
              <w:rPr>
                <w:sz w:val="20"/>
                <w:szCs w:val="20"/>
                <w:u w:val="none"/>
                <w:lang w:val="pl-PL"/>
              </w:rPr>
              <w:b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A3B" w:rsidRPr="00E25BD3" w:rsidRDefault="00722A3B" w:rsidP="00055E0A">
            <w:pPr>
              <w:snapToGrid w:val="0"/>
              <w:rPr>
                <w:sz w:val="20"/>
                <w:szCs w:val="20"/>
              </w:rPr>
            </w:pPr>
          </w:p>
          <w:p w:rsidR="00722A3B" w:rsidRPr="00E25BD3" w:rsidRDefault="00722A3B" w:rsidP="00055E0A">
            <w:pPr>
              <w:rPr>
                <w:sz w:val="2"/>
                <w:szCs w:val="2"/>
              </w:rPr>
            </w:pPr>
          </w:p>
          <w:p w:rsidR="00722A3B" w:rsidRPr="00E25BD3" w:rsidRDefault="00722A3B" w:rsidP="00055E0A">
            <w:pPr>
              <w:rPr>
                <w:sz w:val="10"/>
                <w:szCs w:val="10"/>
              </w:rPr>
            </w:pPr>
          </w:p>
          <w:p w:rsidR="00722A3B" w:rsidRDefault="00722A3B" w:rsidP="00055E0A">
            <w:pPr>
              <w:rPr>
                <w:sz w:val="6"/>
                <w:szCs w:val="6"/>
              </w:rPr>
            </w:pPr>
          </w:p>
          <w:p w:rsidR="00722A3B" w:rsidRPr="00E25BD3" w:rsidRDefault="00722A3B" w:rsidP="00055E0A">
            <w:pPr>
              <w:rPr>
                <w:sz w:val="6"/>
                <w:szCs w:val="6"/>
              </w:rPr>
            </w:pPr>
          </w:p>
          <w:p w:rsidR="00722A3B" w:rsidRPr="00E25BD3" w:rsidRDefault="00722A3B" w:rsidP="00055E0A">
            <w:pPr>
              <w:pStyle w:val="Stopka"/>
              <w:tabs>
                <w:tab w:val="clear" w:pos="4536"/>
                <w:tab w:val="clear" w:pos="9072"/>
              </w:tabs>
            </w:pPr>
            <w:r w:rsidRPr="00E25BD3">
              <w:t xml:space="preserve">  100,00 zł</w:t>
            </w:r>
          </w:p>
          <w:p w:rsidR="00722A3B" w:rsidRPr="00E25BD3" w:rsidRDefault="00722A3B" w:rsidP="00055E0A">
            <w:pPr>
              <w:pStyle w:val="Stopka"/>
              <w:tabs>
                <w:tab w:val="clear" w:pos="4536"/>
                <w:tab w:val="clear" w:pos="9072"/>
              </w:tabs>
            </w:pPr>
          </w:p>
          <w:p w:rsidR="00722A3B" w:rsidRPr="00E25BD3" w:rsidRDefault="00722A3B" w:rsidP="00055E0A">
            <w:pPr>
              <w:pStyle w:val="Stopka"/>
              <w:tabs>
                <w:tab w:val="clear" w:pos="4536"/>
                <w:tab w:val="clear" w:pos="9072"/>
              </w:tabs>
              <w:spacing w:before="120"/>
            </w:pPr>
            <w:r w:rsidRPr="00E25BD3">
              <w:t xml:space="preserve">  100,00 zł </w:t>
            </w:r>
          </w:p>
          <w:p w:rsidR="00722A3B" w:rsidRPr="00E25BD3" w:rsidRDefault="00722A3B" w:rsidP="00055E0A">
            <w:pPr>
              <w:spacing w:before="12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 xml:space="preserve">  50,00 zł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A3B" w:rsidRPr="00E25BD3" w:rsidRDefault="00722A3B" w:rsidP="00055E0A">
            <w:pPr>
              <w:snapToGrid w:val="0"/>
              <w:rPr>
                <w:sz w:val="20"/>
                <w:szCs w:val="20"/>
              </w:rPr>
            </w:pPr>
          </w:p>
          <w:p w:rsidR="00722A3B" w:rsidRPr="00E25BD3" w:rsidRDefault="00722A3B" w:rsidP="00055E0A">
            <w:pPr>
              <w:rPr>
                <w:sz w:val="2"/>
                <w:szCs w:val="2"/>
              </w:rPr>
            </w:pPr>
          </w:p>
          <w:p w:rsidR="00722A3B" w:rsidRPr="0015387C" w:rsidRDefault="00722A3B" w:rsidP="00055E0A">
            <w:pPr>
              <w:rPr>
                <w:sz w:val="6"/>
                <w:szCs w:val="6"/>
              </w:rPr>
            </w:pPr>
          </w:p>
          <w:p w:rsidR="00722A3B" w:rsidRDefault="00722A3B" w:rsidP="00055E0A">
            <w:pPr>
              <w:rPr>
                <w:sz w:val="16"/>
                <w:szCs w:val="16"/>
              </w:rPr>
            </w:pPr>
          </w:p>
          <w:p w:rsidR="00722A3B" w:rsidRPr="0015387C" w:rsidRDefault="00722A3B" w:rsidP="00055E0A">
            <w:pPr>
              <w:rPr>
                <w:sz w:val="16"/>
                <w:szCs w:val="16"/>
              </w:rPr>
            </w:pPr>
          </w:p>
          <w:p w:rsidR="00722A3B" w:rsidRPr="00E25BD3" w:rsidRDefault="00722A3B" w:rsidP="00055E0A">
            <w:pPr>
              <w:rPr>
                <w:sz w:val="6"/>
                <w:szCs w:val="6"/>
              </w:rPr>
            </w:pPr>
          </w:p>
          <w:p w:rsidR="00722A3B" w:rsidRPr="00E25BD3" w:rsidRDefault="00722A3B" w:rsidP="00055E0A">
            <w:pPr>
              <w:pStyle w:val="Stopka"/>
              <w:tabs>
                <w:tab w:val="clear" w:pos="4536"/>
                <w:tab w:val="clear" w:pos="9072"/>
              </w:tabs>
            </w:pPr>
            <w:r w:rsidRPr="00E25BD3">
              <w:t xml:space="preserve">  </w:t>
            </w:r>
          </w:p>
          <w:p w:rsidR="00722A3B" w:rsidRPr="00E25BD3" w:rsidRDefault="00722A3B" w:rsidP="00055E0A">
            <w:pPr>
              <w:pStyle w:val="Stopka"/>
              <w:tabs>
                <w:tab w:val="clear" w:pos="4536"/>
                <w:tab w:val="clear" w:pos="9072"/>
              </w:tabs>
              <w:spacing w:before="120"/>
            </w:pPr>
            <w:r w:rsidRPr="00E25BD3">
              <w:t xml:space="preserve">  500,00 zł </w:t>
            </w:r>
          </w:p>
          <w:p w:rsidR="00722A3B" w:rsidRPr="00E25BD3" w:rsidRDefault="00722A3B" w:rsidP="00055E0A">
            <w:pPr>
              <w:spacing w:before="12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 xml:space="preserve">  500,00 zł</w:t>
            </w:r>
          </w:p>
        </w:tc>
      </w:tr>
      <w:tr w:rsidR="00722A3B" w:rsidRPr="00E25BD3" w:rsidTr="00055E0A">
        <w:trPr>
          <w:trHeight w:val="93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A3B" w:rsidRPr="00E25BD3" w:rsidRDefault="00722A3B" w:rsidP="00055E0A">
            <w:pPr>
              <w:tabs>
                <w:tab w:val="left" w:pos="454"/>
              </w:tabs>
              <w:snapToGrid w:val="0"/>
              <w:spacing w:before="120"/>
              <w:jc w:val="center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A3B" w:rsidRPr="00E25BD3" w:rsidRDefault="00722A3B" w:rsidP="00055E0A">
            <w:pPr>
              <w:snapToGrid w:val="0"/>
              <w:spacing w:before="120"/>
              <w:ind w:left="112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 xml:space="preserve">Wydanie na prośbę klienta zaświadczenia stwierdzającego wysokość zadłużenia z tytułu kredytów bankowych i innych tytułów, wysokość spłat kredytów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A3B" w:rsidRPr="00E25BD3" w:rsidRDefault="00722A3B" w:rsidP="00055E0A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A3B" w:rsidRPr="00E25BD3" w:rsidRDefault="00722A3B" w:rsidP="00055E0A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40,00 zł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A3B" w:rsidRPr="00E25BD3" w:rsidRDefault="00722A3B" w:rsidP="00055E0A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100,00 zł</w:t>
            </w:r>
          </w:p>
        </w:tc>
      </w:tr>
      <w:tr w:rsidR="00722A3B" w:rsidRPr="00E25BD3" w:rsidTr="00055E0A">
        <w:trPr>
          <w:trHeight w:val="245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A3B" w:rsidRPr="00E25BD3" w:rsidRDefault="00722A3B" w:rsidP="00055E0A">
            <w:pPr>
              <w:tabs>
                <w:tab w:val="left" w:pos="454"/>
              </w:tabs>
              <w:snapToGrid w:val="0"/>
              <w:spacing w:before="120"/>
              <w:jc w:val="center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A3B" w:rsidRPr="00E25BD3" w:rsidRDefault="00722A3B" w:rsidP="00055E0A">
            <w:pPr>
              <w:snapToGrid w:val="0"/>
              <w:spacing w:before="120" w:after="120"/>
              <w:ind w:left="112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Sporządzenie na wniosek klienta oceny jego sytuacji ekonomiczno-finansowej (zdolności kredytowej)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A3B" w:rsidRPr="00E25BD3" w:rsidRDefault="00722A3B" w:rsidP="00055E0A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500,00 zł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A3B" w:rsidRPr="00E25BD3" w:rsidRDefault="00722A3B" w:rsidP="00055E0A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A3B" w:rsidRPr="00E25BD3" w:rsidRDefault="00722A3B" w:rsidP="00055E0A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722A3B" w:rsidRPr="00E25BD3" w:rsidTr="00055E0A">
        <w:trPr>
          <w:trHeight w:val="245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A3B" w:rsidRPr="00E25BD3" w:rsidRDefault="00722A3B" w:rsidP="00055E0A">
            <w:pPr>
              <w:tabs>
                <w:tab w:val="left" w:pos="454"/>
              </w:tabs>
              <w:snapToGrid w:val="0"/>
              <w:spacing w:before="120"/>
              <w:jc w:val="center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A3B" w:rsidRPr="00E25BD3" w:rsidRDefault="00722A3B" w:rsidP="00055E0A">
            <w:pPr>
              <w:snapToGrid w:val="0"/>
              <w:spacing w:before="120"/>
              <w:ind w:left="113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Opłaty za opóźnienie w spłacie:</w:t>
            </w:r>
          </w:p>
          <w:p w:rsidR="00722A3B" w:rsidRPr="00E25BD3" w:rsidRDefault="00722A3B" w:rsidP="00722A3B">
            <w:pPr>
              <w:numPr>
                <w:ilvl w:val="0"/>
                <w:numId w:val="3"/>
              </w:numPr>
              <w:tabs>
                <w:tab w:val="left" w:pos="473"/>
              </w:tabs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Sporządzenie i wysłanie wezwania do zapłaty /rat/ kredytu lub odsetek</w:t>
            </w:r>
          </w:p>
          <w:p w:rsidR="00722A3B" w:rsidRPr="00E25BD3" w:rsidRDefault="00722A3B" w:rsidP="00055E0A">
            <w:pPr>
              <w:rPr>
                <w:sz w:val="20"/>
                <w:szCs w:val="20"/>
              </w:rPr>
            </w:pPr>
          </w:p>
          <w:p w:rsidR="00722A3B" w:rsidRPr="00E25BD3" w:rsidRDefault="00722A3B" w:rsidP="00055E0A">
            <w:pPr>
              <w:rPr>
                <w:sz w:val="20"/>
                <w:szCs w:val="20"/>
              </w:rPr>
            </w:pPr>
          </w:p>
          <w:p w:rsidR="00722A3B" w:rsidRPr="00E25BD3" w:rsidRDefault="00722A3B" w:rsidP="00055E0A">
            <w:pPr>
              <w:rPr>
                <w:sz w:val="20"/>
                <w:szCs w:val="20"/>
              </w:rPr>
            </w:pPr>
          </w:p>
          <w:p w:rsidR="00722A3B" w:rsidRPr="00E25BD3" w:rsidRDefault="00722A3B" w:rsidP="00722A3B">
            <w:pPr>
              <w:numPr>
                <w:ilvl w:val="0"/>
                <w:numId w:val="3"/>
              </w:numPr>
              <w:tabs>
                <w:tab w:val="left" w:pos="473"/>
              </w:tabs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 xml:space="preserve">Telefoniczne powiadomienie o powstaniu zaległości w spłacie zadłużenia </w:t>
            </w:r>
          </w:p>
          <w:p w:rsidR="00722A3B" w:rsidRPr="00E25BD3" w:rsidRDefault="00722A3B" w:rsidP="00055E0A">
            <w:pPr>
              <w:spacing w:after="120"/>
              <w:ind w:left="963" w:hanging="851"/>
              <w:rPr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Uwaga:</w:t>
            </w:r>
            <w:r w:rsidRPr="00E25BD3">
              <w:rPr>
                <w:sz w:val="20"/>
                <w:szCs w:val="20"/>
              </w:rPr>
              <w:t xml:space="preserve"> Opłatę pobiera się od kredytobiorcy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A3B" w:rsidRPr="00E25BD3" w:rsidRDefault="00722A3B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22A3B" w:rsidRPr="00E25BD3" w:rsidRDefault="00722A3B" w:rsidP="00055E0A">
            <w:pPr>
              <w:spacing w:before="12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 xml:space="preserve">20,00 zł  </w:t>
            </w:r>
            <w:r w:rsidRPr="00E25BD3">
              <w:rPr>
                <w:sz w:val="20"/>
                <w:szCs w:val="20"/>
              </w:rPr>
              <w:br/>
              <w:t>od każdego wysłanego wezwania</w:t>
            </w:r>
          </w:p>
          <w:p w:rsidR="00722A3B" w:rsidRPr="00E25BD3" w:rsidRDefault="00722A3B" w:rsidP="00055E0A">
            <w:pPr>
              <w:jc w:val="center"/>
              <w:rPr>
                <w:sz w:val="20"/>
                <w:szCs w:val="20"/>
              </w:rPr>
            </w:pPr>
          </w:p>
          <w:p w:rsidR="00722A3B" w:rsidRPr="00E25BD3" w:rsidRDefault="00722A3B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5,00 zł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A3B" w:rsidRPr="00E25BD3" w:rsidRDefault="00722A3B" w:rsidP="00055E0A">
            <w:pPr>
              <w:snapToGri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A3B" w:rsidRPr="00E25BD3" w:rsidRDefault="00722A3B" w:rsidP="00055E0A">
            <w:pPr>
              <w:snapToGri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722A3B" w:rsidRPr="00E25BD3" w:rsidTr="00055E0A">
        <w:trPr>
          <w:trHeight w:val="56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A3B" w:rsidRPr="00E25BD3" w:rsidRDefault="00722A3B" w:rsidP="00055E0A">
            <w:pPr>
              <w:tabs>
                <w:tab w:val="left" w:pos="454"/>
              </w:tabs>
              <w:snapToGrid w:val="0"/>
              <w:spacing w:before="240"/>
              <w:jc w:val="center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A3B" w:rsidRPr="00E25BD3" w:rsidRDefault="00722A3B" w:rsidP="00055E0A">
            <w:pPr>
              <w:snapToGrid w:val="0"/>
              <w:spacing w:before="240"/>
              <w:ind w:left="113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wydanie duplikatu umowy kredytowej,</w:t>
            </w:r>
          </w:p>
          <w:p w:rsidR="00722A3B" w:rsidRPr="00E25BD3" w:rsidRDefault="00722A3B" w:rsidP="00055E0A">
            <w:pPr>
              <w:snapToGrid w:val="0"/>
              <w:ind w:left="113"/>
              <w:rPr>
                <w:sz w:val="20"/>
                <w:szCs w:val="20"/>
                <w:vertAlign w:val="superscript"/>
              </w:rPr>
            </w:pPr>
            <w:r w:rsidRPr="00E25BD3">
              <w:rPr>
                <w:sz w:val="20"/>
                <w:szCs w:val="20"/>
              </w:rPr>
              <w:t xml:space="preserve">za każdy duplikat </w:t>
            </w:r>
            <w:r w:rsidRPr="00E25BD3">
              <w:rPr>
                <w:sz w:val="20"/>
                <w:szCs w:val="20"/>
                <w:vertAlign w:val="superscript"/>
              </w:rPr>
              <w:t>(*)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A3B" w:rsidRPr="00E25BD3" w:rsidRDefault="00722A3B" w:rsidP="00055E0A">
            <w:pPr>
              <w:snapToGrid w:val="0"/>
              <w:spacing w:before="240"/>
              <w:jc w:val="center"/>
              <w:rPr>
                <w:sz w:val="20"/>
                <w:szCs w:val="20"/>
              </w:rPr>
            </w:pPr>
          </w:p>
          <w:p w:rsidR="00722A3B" w:rsidRPr="00E25BD3" w:rsidRDefault="00722A3B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10,00 zł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A3B" w:rsidRPr="00E25BD3" w:rsidRDefault="00722A3B" w:rsidP="00055E0A">
            <w:pPr>
              <w:snapToGrid w:val="0"/>
              <w:spacing w:before="24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A3B" w:rsidRPr="00E25BD3" w:rsidRDefault="00722A3B" w:rsidP="00055E0A">
            <w:pPr>
              <w:snapToGrid w:val="0"/>
              <w:spacing w:before="240" w:after="120"/>
              <w:jc w:val="center"/>
              <w:rPr>
                <w:sz w:val="20"/>
                <w:szCs w:val="20"/>
              </w:rPr>
            </w:pPr>
          </w:p>
        </w:tc>
      </w:tr>
      <w:tr w:rsidR="00722A3B" w:rsidRPr="00E25BD3" w:rsidTr="00055E0A">
        <w:trPr>
          <w:trHeight w:val="245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A3B" w:rsidRPr="00E25BD3" w:rsidRDefault="00722A3B" w:rsidP="00055E0A">
            <w:pPr>
              <w:tabs>
                <w:tab w:val="left" w:pos="454"/>
              </w:tabs>
              <w:snapToGrid w:val="0"/>
              <w:spacing w:before="240"/>
              <w:jc w:val="center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A3B" w:rsidRPr="00E25BD3" w:rsidRDefault="00722A3B" w:rsidP="00055E0A">
            <w:pPr>
              <w:snapToGrid w:val="0"/>
              <w:spacing w:before="240"/>
              <w:ind w:left="113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nieterminowe dostarczenie dokumentów do monitorowania sytuacji ekonom-finansowej dłużnika i stanu zabezpieczeń kredytu, po 14 dniach od zakończenia kwartału:</w:t>
            </w:r>
          </w:p>
          <w:p w:rsidR="00722A3B" w:rsidRPr="00E25BD3" w:rsidRDefault="00722A3B" w:rsidP="00055E0A">
            <w:pPr>
              <w:snapToGrid w:val="0"/>
              <w:ind w:left="113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a w przypadku przelewu (cesji) praw z umowy ubezpieczenia majątkowego, dodatkowa opłata za nieterminowość dostarczania do banku polis ubezpieczeniowych i spowodowanie przerwy w ubezpieczeniu, obowiązuje za okres od pierwszego dnia po zakończeniu okresu ubezpieczenia do dnia poprzedzającego wznowienie ubezpieczenia, w wysokości:</w:t>
            </w:r>
          </w:p>
          <w:p w:rsidR="00722A3B" w:rsidRPr="00E25BD3" w:rsidRDefault="00722A3B" w:rsidP="00055E0A">
            <w:pPr>
              <w:snapToGrid w:val="0"/>
              <w:ind w:left="113"/>
              <w:rPr>
                <w:sz w:val="20"/>
                <w:szCs w:val="20"/>
                <w:vertAlign w:val="superscript"/>
              </w:rPr>
            </w:pPr>
            <w:r w:rsidRPr="00E25BD3">
              <w:rPr>
                <w:sz w:val="20"/>
                <w:szCs w:val="20"/>
              </w:rPr>
              <w:t>za każdy dzień przerwy w ubezpieczeniu</w:t>
            </w:r>
            <w:r w:rsidRPr="00E25BD3">
              <w:rPr>
                <w:sz w:val="20"/>
                <w:szCs w:val="20"/>
                <w:vertAlign w:val="superscript"/>
              </w:rPr>
              <w:t>(*)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A3B" w:rsidRPr="00E25BD3" w:rsidRDefault="00722A3B" w:rsidP="00055E0A">
            <w:pPr>
              <w:snapToGrid w:val="0"/>
              <w:spacing w:before="240"/>
              <w:jc w:val="center"/>
              <w:rPr>
                <w:sz w:val="20"/>
                <w:szCs w:val="20"/>
              </w:rPr>
            </w:pPr>
          </w:p>
          <w:p w:rsidR="00722A3B" w:rsidRPr="00E25BD3" w:rsidRDefault="00722A3B" w:rsidP="00055E0A">
            <w:pPr>
              <w:snapToGrid w:val="0"/>
              <w:spacing w:before="24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50,00 zł</w:t>
            </w:r>
          </w:p>
          <w:p w:rsidR="00722A3B" w:rsidRPr="00E25BD3" w:rsidRDefault="00722A3B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22A3B" w:rsidRPr="00E25BD3" w:rsidRDefault="00722A3B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22A3B" w:rsidRPr="00E25BD3" w:rsidRDefault="00722A3B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22A3B" w:rsidRPr="00E25BD3" w:rsidRDefault="00722A3B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22A3B" w:rsidRPr="00E25BD3" w:rsidRDefault="00722A3B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22A3B" w:rsidRPr="00E25BD3" w:rsidRDefault="00722A3B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 xml:space="preserve">10,00 zł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A3B" w:rsidRPr="00E25BD3" w:rsidRDefault="00722A3B" w:rsidP="00055E0A">
            <w:pPr>
              <w:snapToGri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A3B" w:rsidRPr="00E25BD3" w:rsidRDefault="00722A3B" w:rsidP="00055E0A">
            <w:pPr>
              <w:snapToGri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722A3B" w:rsidRPr="00E25BD3" w:rsidTr="00055E0A">
        <w:trPr>
          <w:trHeight w:val="245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A3B" w:rsidRPr="00E25BD3" w:rsidRDefault="00722A3B" w:rsidP="00055E0A">
            <w:pPr>
              <w:tabs>
                <w:tab w:val="left" w:pos="454"/>
              </w:tabs>
              <w:snapToGrid w:val="0"/>
              <w:spacing w:before="240"/>
              <w:jc w:val="center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A3B" w:rsidRPr="00E25BD3" w:rsidRDefault="00722A3B" w:rsidP="00055E0A">
            <w:pPr>
              <w:snapToGrid w:val="0"/>
              <w:spacing w:before="240"/>
              <w:ind w:left="113"/>
              <w:rPr>
                <w:sz w:val="20"/>
                <w:szCs w:val="20"/>
                <w:vertAlign w:val="superscript"/>
              </w:rPr>
            </w:pPr>
            <w:r w:rsidRPr="00E25BD3">
              <w:rPr>
                <w:sz w:val="20"/>
                <w:szCs w:val="20"/>
              </w:rPr>
              <w:t xml:space="preserve">Opłata za obsługę mandatów dotyczących przewłaszczonych na zabezpieczenie na rzecz banku pojazdów; płatna każdorazowo przez </w:t>
            </w:r>
            <w:r w:rsidRPr="00E25BD3">
              <w:rPr>
                <w:sz w:val="20"/>
                <w:szCs w:val="20"/>
              </w:rPr>
              <w:lastRenderedPageBreak/>
              <w:t xml:space="preserve">użytkownika pojazdu od kwoty mandatu: </w:t>
            </w:r>
            <w:r w:rsidRPr="00E25BD3">
              <w:rPr>
                <w:sz w:val="20"/>
                <w:szCs w:val="20"/>
                <w:vertAlign w:val="superscript"/>
              </w:rPr>
              <w:t>(*)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A3B" w:rsidRPr="00E25BD3" w:rsidRDefault="00722A3B" w:rsidP="00055E0A">
            <w:pPr>
              <w:snapToGrid w:val="0"/>
              <w:spacing w:before="240"/>
              <w:jc w:val="center"/>
              <w:rPr>
                <w:sz w:val="20"/>
                <w:szCs w:val="20"/>
              </w:rPr>
            </w:pPr>
          </w:p>
          <w:p w:rsidR="00722A3B" w:rsidRPr="00E25BD3" w:rsidRDefault="00722A3B" w:rsidP="00055E0A">
            <w:pPr>
              <w:snapToGrid w:val="0"/>
              <w:spacing w:before="24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lastRenderedPageBreak/>
              <w:t>10%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A3B" w:rsidRPr="00E25BD3" w:rsidRDefault="00722A3B" w:rsidP="00055E0A">
            <w:pPr>
              <w:snapToGrid w:val="0"/>
              <w:spacing w:before="24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A3B" w:rsidRPr="00E25BD3" w:rsidRDefault="00722A3B" w:rsidP="00055E0A">
            <w:pPr>
              <w:snapToGrid w:val="0"/>
              <w:spacing w:before="240" w:after="120"/>
              <w:jc w:val="center"/>
              <w:rPr>
                <w:sz w:val="20"/>
                <w:szCs w:val="20"/>
              </w:rPr>
            </w:pPr>
          </w:p>
        </w:tc>
      </w:tr>
      <w:tr w:rsidR="00722A3B" w:rsidRPr="00E25BD3" w:rsidTr="00055E0A">
        <w:trPr>
          <w:trHeight w:val="96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A3B" w:rsidRPr="00E25BD3" w:rsidRDefault="00722A3B" w:rsidP="00055E0A">
            <w:pPr>
              <w:tabs>
                <w:tab w:val="left" w:pos="454"/>
              </w:tabs>
              <w:snapToGrid w:val="0"/>
              <w:spacing w:before="240"/>
              <w:jc w:val="center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lastRenderedPageBreak/>
              <w:t>13.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A3B" w:rsidRPr="00E25BD3" w:rsidRDefault="00722A3B" w:rsidP="00055E0A">
            <w:pPr>
              <w:snapToGrid w:val="0"/>
              <w:spacing w:before="240"/>
              <w:ind w:left="113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Opłata za czynność dokonywania zapłaty podatku od pojazdu przewłaszczonego, na zabezpieczenie kredytu, w okresach podatkowych, przez użytkownika pojazdu:</w:t>
            </w:r>
          </w:p>
          <w:p w:rsidR="00722A3B" w:rsidRPr="00E25BD3" w:rsidRDefault="00722A3B" w:rsidP="00055E0A">
            <w:pPr>
              <w:snapToGrid w:val="0"/>
              <w:ind w:left="113"/>
              <w:rPr>
                <w:sz w:val="20"/>
                <w:szCs w:val="20"/>
                <w:vertAlign w:val="superscript"/>
              </w:rPr>
            </w:pPr>
            <w:r w:rsidRPr="00E25BD3">
              <w:rPr>
                <w:sz w:val="20"/>
                <w:szCs w:val="20"/>
              </w:rPr>
              <w:t xml:space="preserve"> od każdej wpłaty </w:t>
            </w:r>
            <w:r w:rsidRPr="00E25BD3">
              <w:rPr>
                <w:sz w:val="20"/>
                <w:szCs w:val="20"/>
                <w:vertAlign w:val="superscript"/>
              </w:rPr>
              <w:t>(*)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A3B" w:rsidRPr="00E25BD3" w:rsidRDefault="00722A3B" w:rsidP="00055E0A">
            <w:pPr>
              <w:snapToGrid w:val="0"/>
              <w:spacing w:before="240"/>
              <w:jc w:val="center"/>
              <w:rPr>
                <w:sz w:val="20"/>
                <w:szCs w:val="20"/>
              </w:rPr>
            </w:pPr>
          </w:p>
          <w:p w:rsidR="00722A3B" w:rsidRPr="00E25BD3" w:rsidRDefault="00722A3B" w:rsidP="00055E0A">
            <w:pPr>
              <w:snapToGrid w:val="0"/>
              <w:spacing w:before="240"/>
              <w:jc w:val="center"/>
              <w:rPr>
                <w:sz w:val="20"/>
                <w:szCs w:val="20"/>
              </w:rPr>
            </w:pPr>
          </w:p>
          <w:p w:rsidR="00722A3B" w:rsidRPr="00E25BD3" w:rsidRDefault="00722A3B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 xml:space="preserve">5,00 zł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A3B" w:rsidRPr="00E25BD3" w:rsidRDefault="00722A3B" w:rsidP="00055E0A">
            <w:pPr>
              <w:snapToGrid w:val="0"/>
              <w:spacing w:before="24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A3B" w:rsidRPr="00E25BD3" w:rsidRDefault="00722A3B" w:rsidP="00055E0A">
            <w:pPr>
              <w:snapToGrid w:val="0"/>
              <w:spacing w:before="240" w:after="120"/>
              <w:jc w:val="center"/>
              <w:rPr>
                <w:sz w:val="20"/>
                <w:szCs w:val="20"/>
              </w:rPr>
            </w:pPr>
          </w:p>
        </w:tc>
      </w:tr>
      <w:tr w:rsidR="00722A3B" w:rsidRPr="00E25BD3" w:rsidTr="00055E0A">
        <w:trPr>
          <w:trHeight w:val="245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A3B" w:rsidRPr="00E25BD3" w:rsidRDefault="00722A3B" w:rsidP="00055E0A">
            <w:pPr>
              <w:tabs>
                <w:tab w:val="left" w:pos="454"/>
              </w:tabs>
              <w:snapToGrid w:val="0"/>
              <w:spacing w:before="240"/>
              <w:ind w:left="454" w:hanging="454"/>
              <w:jc w:val="center"/>
              <w:rPr>
                <w:b/>
                <w:sz w:val="20"/>
                <w:szCs w:val="20"/>
                <w:lang w:val="en-US"/>
              </w:rPr>
            </w:pPr>
            <w:r w:rsidRPr="00E25BD3">
              <w:rPr>
                <w:b/>
                <w:sz w:val="20"/>
                <w:szCs w:val="20"/>
                <w:lang w:val="en-US"/>
              </w:rPr>
              <w:t>14.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A3B" w:rsidRPr="00E25BD3" w:rsidRDefault="00722A3B" w:rsidP="00055E0A">
            <w:pPr>
              <w:snapToGrid w:val="0"/>
              <w:spacing w:before="240"/>
              <w:ind w:left="113"/>
              <w:rPr>
                <w:sz w:val="20"/>
                <w:szCs w:val="20"/>
                <w:vertAlign w:val="superscript"/>
              </w:rPr>
            </w:pPr>
            <w:r w:rsidRPr="00E25BD3">
              <w:rPr>
                <w:sz w:val="20"/>
                <w:szCs w:val="20"/>
              </w:rPr>
              <w:t xml:space="preserve">Za wydanie zgody na zmianę właściciela pojazdu po spłacie kredytu zabezpieczonego przewłaszczeniem: </w:t>
            </w:r>
            <w:r w:rsidRPr="00E25BD3">
              <w:rPr>
                <w:sz w:val="20"/>
                <w:szCs w:val="20"/>
                <w:vertAlign w:val="superscript"/>
              </w:rPr>
              <w:t>(*)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A3B" w:rsidRPr="00E25BD3" w:rsidRDefault="00722A3B" w:rsidP="00055E0A">
            <w:pPr>
              <w:snapToGrid w:val="0"/>
              <w:spacing w:before="240"/>
              <w:jc w:val="center"/>
              <w:rPr>
                <w:sz w:val="20"/>
                <w:szCs w:val="20"/>
              </w:rPr>
            </w:pPr>
          </w:p>
          <w:p w:rsidR="00722A3B" w:rsidRPr="00E25BD3" w:rsidRDefault="00722A3B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50,00 zł.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A3B" w:rsidRPr="00E25BD3" w:rsidRDefault="00722A3B" w:rsidP="00055E0A">
            <w:pPr>
              <w:snapToGri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A3B" w:rsidRPr="00E25BD3" w:rsidRDefault="00722A3B" w:rsidP="00055E0A">
            <w:pPr>
              <w:snapToGri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722A3B" w:rsidRPr="00E25BD3" w:rsidTr="00055E0A">
        <w:trPr>
          <w:trHeight w:val="245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A3B" w:rsidRPr="00E25BD3" w:rsidRDefault="00722A3B" w:rsidP="00055E0A">
            <w:pPr>
              <w:tabs>
                <w:tab w:val="left" w:pos="454"/>
              </w:tabs>
              <w:snapToGrid w:val="0"/>
              <w:spacing w:before="120"/>
              <w:ind w:left="454" w:hanging="454"/>
              <w:jc w:val="center"/>
              <w:rPr>
                <w:b/>
                <w:sz w:val="20"/>
                <w:szCs w:val="20"/>
                <w:lang w:val="en-US"/>
              </w:rPr>
            </w:pPr>
            <w:r w:rsidRPr="00E25BD3">
              <w:rPr>
                <w:b/>
                <w:sz w:val="20"/>
                <w:szCs w:val="20"/>
                <w:lang w:val="en-US"/>
              </w:rPr>
              <w:t>15.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A3B" w:rsidRPr="00E25BD3" w:rsidRDefault="00722A3B" w:rsidP="00055E0A">
            <w:pPr>
              <w:snapToGrid w:val="0"/>
              <w:spacing w:before="120"/>
              <w:ind w:left="113"/>
              <w:rPr>
                <w:sz w:val="20"/>
                <w:szCs w:val="20"/>
                <w:vertAlign w:val="superscript"/>
              </w:rPr>
            </w:pPr>
            <w:r w:rsidRPr="00E25BD3">
              <w:rPr>
                <w:sz w:val="20"/>
                <w:szCs w:val="20"/>
              </w:rPr>
              <w:t xml:space="preserve">Opłata za sporządzenie kolejnego przelewu (cesji) praw z polisy/umowy ubezpieczenia majątkowego przedmiotu zabezpieczenia, z uwagi na zmianę ubezpieczyciela: </w:t>
            </w:r>
            <w:r w:rsidRPr="00E25BD3">
              <w:rPr>
                <w:sz w:val="20"/>
                <w:szCs w:val="20"/>
                <w:vertAlign w:val="superscript"/>
              </w:rPr>
              <w:t>(*)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A3B" w:rsidRPr="00E25BD3" w:rsidRDefault="00722A3B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22A3B" w:rsidRPr="00E25BD3" w:rsidRDefault="00722A3B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22A3B" w:rsidRPr="00E25BD3" w:rsidRDefault="00722A3B" w:rsidP="00055E0A">
            <w:pPr>
              <w:snapToGrid w:val="0"/>
              <w:jc w:val="center"/>
              <w:rPr>
                <w:sz w:val="8"/>
                <w:szCs w:val="8"/>
              </w:rPr>
            </w:pPr>
          </w:p>
          <w:p w:rsidR="00722A3B" w:rsidRPr="00E25BD3" w:rsidRDefault="00722A3B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50,00 zł.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A3B" w:rsidRPr="00E25BD3" w:rsidRDefault="00722A3B" w:rsidP="00055E0A">
            <w:pPr>
              <w:snapToGri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A3B" w:rsidRPr="00E25BD3" w:rsidRDefault="00722A3B" w:rsidP="00055E0A">
            <w:pPr>
              <w:snapToGri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</w:tbl>
    <w:p w:rsidR="00722A3B" w:rsidRPr="00E25BD3" w:rsidRDefault="00722A3B" w:rsidP="00722A3B">
      <w:pPr>
        <w:tabs>
          <w:tab w:val="left" w:pos="284"/>
        </w:tabs>
        <w:ind w:left="360"/>
        <w:rPr>
          <w:sz w:val="20"/>
          <w:szCs w:val="20"/>
        </w:rPr>
      </w:pPr>
    </w:p>
    <w:p w:rsidR="00722A3B" w:rsidRPr="00E25BD3" w:rsidRDefault="00722A3B" w:rsidP="00722A3B">
      <w:pPr>
        <w:tabs>
          <w:tab w:val="left" w:pos="5220"/>
        </w:tabs>
        <w:jc w:val="both"/>
        <w:rPr>
          <w:sz w:val="20"/>
          <w:szCs w:val="20"/>
        </w:rPr>
      </w:pPr>
      <w:r w:rsidRPr="00E25BD3">
        <w:rPr>
          <w:sz w:val="20"/>
          <w:szCs w:val="20"/>
        </w:rPr>
        <w:t>Uwaga:  Tabela dotyczy kredytów obrotowych i inwestycyjnych.</w:t>
      </w:r>
      <w:r w:rsidRPr="00E25BD3">
        <w:rPr>
          <w:sz w:val="20"/>
          <w:szCs w:val="20"/>
        </w:rPr>
        <w:tab/>
      </w:r>
      <w:r w:rsidRPr="00E25BD3">
        <w:rPr>
          <w:sz w:val="20"/>
          <w:szCs w:val="20"/>
        </w:rPr>
        <w:tab/>
      </w:r>
    </w:p>
    <w:p w:rsidR="00722A3B" w:rsidRPr="00E25BD3" w:rsidRDefault="00722A3B" w:rsidP="00722A3B">
      <w:pPr>
        <w:tabs>
          <w:tab w:val="left" w:pos="5220"/>
        </w:tabs>
        <w:jc w:val="both"/>
        <w:rPr>
          <w:sz w:val="16"/>
          <w:szCs w:val="16"/>
        </w:rPr>
      </w:pPr>
    </w:p>
    <w:p w:rsidR="00722A3B" w:rsidRPr="00E25BD3" w:rsidRDefault="00722A3B" w:rsidP="00722A3B">
      <w:pPr>
        <w:numPr>
          <w:ilvl w:val="0"/>
          <w:numId w:val="7"/>
        </w:numPr>
        <w:tabs>
          <w:tab w:val="left" w:pos="360"/>
        </w:tabs>
        <w:rPr>
          <w:sz w:val="20"/>
          <w:szCs w:val="20"/>
        </w:rPr>
      </w:pPr>
      <w:r w:rsidRPr="00E25BD3">
        <w:rPr>
          <w:sz w:val="20"/>
          <w:szCs w:val="20"/>
        </w:rPr>
        <w:t>Prowizje w transakcjach z Jednostkami Samorządu Terytorialnego zależne są od ustaleń oferty przetargowej.</w:t>
      </w:r>
    </w:p>
    <w:p w:rsidR="00722A3B" w:rsidRPr="00E25BD3" w:rsidRDefault="00722A3B" w:rsidP="00722A3B">
      <w:pPr>
        <w:tabs>
          <w:tab w:val="left" w:pos="284"/>
        </w:tabs>
        <w:ind w:left="360"/>
        <w:rPr>
          <w:sz w:val="16"/>
          <w:szCs w:val="16"/>
        </w:rPr>
      </w:pPr>
    </w:p>
    <w:p w:rsidR="00722A3B" w:rsidRPr="00E25BD3" w:rsidRDefault="00722A3B" w:rsidP="00722A3B">
      <w:pPr>
        <w:tabs>
          <w:tab w:val="left" w:pos="5220"/>
        </w:tabs>
        <w:jc w:val="both"/>
        <w:rPr>
          <w:sz w:val="20"/>
          <w:szCs w:val="20"/>
        </w:rPr>
      </w:pPr>
      <w:r w:rsidRPr="00E25BD3">
        <w:rPr>
          <w:sz w:val="20"/>
          <w:szCs w:val="20"/>
        </w:rPr>
        <w:t>Obowiązuje od 1 stycznia 2003 r.</w:t>
      </w:r>
    </w:p>
    <w:p w:rsidR="00722A3B" w:rsidRPr="00E25BD3" w:rsidRDefault="00722A3B" w:rsidP="00722A3B">
      <w:pPr>
        <w:tabs>
          <w:tab w:val="left" w:pos="5220"/>
        </w:tabs>
        <w:jc w:val="both"/>
        <w:rPr>
          <w:sz w:val="20"/>
          <w:szCs w:val="20"/>
        </w:rPr>
      </w:pPr>
      <w:r w:rsidRPr="00E25BD3">
        <w:rPr>
          <w:sz w:val="20"/>
          <w:szCs w:val="20"/>
        </w:rPr>
        <w:t>Zmiana od 01 stycznia 2004</w:t>
      </w:r>
      <w:r>
        <w:rPr>
          <w:sz w:val="20"/>
          <w:szCs w:val="20"/>
        </w:rPr>
        <w:t xml:space="preserve"> </w:t>
      </w:r>
      <w:r w:rsidRPr="00E25BD3">
        <w:rPr>
          <w:sz w:val="20"/>
          <w:szCs w:val="20"/>
        </w:rPr>
        <w:t xml:space="preserve">r. </w:t>
      </w:r>
    </w:p>
    <w:p w:rsidR="00722A3B" w:rsidRPr="00E25BD3" w:rsidRDefault="00722A3B" w:rsidP="00722A3B">
      <w:pPr>
        <w:tabs>
          <w:tab w:val="left" w:pos="5220"/>
        </w:tabs>
        <w:jc w:val="both"/>
        <w:rPr>
          <w:sz w:val="20"/>
          <w:szCs w:val="20"/>
        </w:rPr>
      </w:pPr>
      <w:r w:rsidRPr="00E25BD3">
        <w:rPr>
          <w:sz w:val="20"/>
          <w:szCs w:val="20"/>
        </w:rPr>
        <w:t>Zmiana od 01 stycznia 2009</w:t>
      </w:r>
      <w:r>
        <w:rPr>
          <w:sz w:val="20"/>
          <w:szCs w:val="20"/>
        </w:rPr>
        <w:t xml:space="preserve"> </w:t>
      </w:r>
      <w:r w:rsidRPr="00E25BD3">
        <w:rPr>
          <w:sz w:val="20"/>
          <w:szCs w:val="20"/>
        </w:rPr>
        <w:t xml:space="preserve">r. </w:t>
      </w:r>
    </w:p>
    <w:p w:rsidR="00722A3B" w:rsidRDefault="00722A3B" w:rsidP="00722A3B">
      <w:pPr>
        <w:tabs>
          <w:tab w:val="left" w:pos="5220"/>
        </w:tabs>
        <w:rPr>
          <w:sz w:val="20"/>
          <w:szCs w:val="20"/>
        </w:rPr>
      </w:pPr>
      <w:r w:rsidRPr="00E25BD3">
        <w:rPr>
          <w:sz w:val="20"/>
          <w:szCs w:val="20"/>
        </w:rPr>
        <w:t xml:space="preserve">Zmiana od 27.03.2014 r. wprowadzona </w:t>
      </w:r>
      <w:proofErr w:type="spellStart"/>
      <w:r w:rsidRPr="00E25BD3">
        <w:rPr>
          <w:sz w:val="20"/>
          <w:szCs w:val="20"/>
        </w:rPr>
        <w:t>Uchw</w:t>
      </w:r>
      <w:proofErr w:type="spellEnd"/>
      <w:r w:rsidRPr="00E25BD3">
        <w:rPr>
          <w:sz w:val="20"/>
          <w:szCs w:val="20"/>
        </w:rPr>
        <w:t>. Nr 10/2014 Zarządu BS w Lipnie.</w:t>
      </w:r>
    </w:p>
    <w:p w:rsidR="00722A3B" w:rsidRPr="00E25BD3" w:rsidRDefault="00722A3B" w:rsidP="00722A3B">
      <w:pPr>
        <w:tabs>
          <w:tab w:val="left" w:pos="5220"/>
        </w:tabs>
        <w:rPr>
          <w:sz w:val="20"/>
          <w:szCs w:val="20"/>
        </w:rPr>
      </w:pPr>
      <w:r>
        <w:rPr>
          <w:sz w:val="20"/>
          <w:szCs w:val="20"/>
        </w:rPr>
        <w:t>Zmiana od 22.06.2016 r.</w:t>
      </w:r>
    </w:p>
    <w:p w:rsidR="00722A3B" w:rsidRPr="00E25BD3" w:rsidRDefault="00722A3B" w:rsidP="00722A3B">
      <w:pPr>
        <w:tabs>
          <w:tab w:val="left" w:pos="5220"/>
        </w:tabs>
        <w:rPr>
          <w:sz w:val="20"/>
          <w:szCs w:val="20"/>
        </w:rPr>
      </w:pPr>
      <w:r w:rsidRPr="00E25BD3">
        <w:rPr>
          <w:sz w:val="20"/>
          <w:szCs w:val="20"/>
          <w:vertAlign w:val="superscript"/>
        </w:rPr>
        <w:t xml:space="preserve">(*) </w:t>
      </w:r>
      <w:r w:rsidRPr="00E25BD3">
        <w:rPr>
          <w:sz w:val="20"/>
          <w:szCs w:val="20"/>
        </w:rPr>
        <w:t>dotyczy również kredytów w okresie spłaty, udzielonych od dnia 01.02.2013 r.</w:t>
      </w:r>
    </w:p>
    <w:p w:rsidR="00722A3B" w:rsidRPr="00E25BD3" w:rsidRDefault="00722A3B" w:rsidP="00722A3B">
      <w:pPr>
        <w:tabs>
          <w:tab w:val="left" w:pos="5220"/>
        </w:tabs>
        <w:jc w:val="both"/>
        <w:rPr>
          <w:sz w:val="20"/>
          <w:szCs w:val="20"/>
        </w:rPr>
      </w:pPr>
    </w:p>
    <w:p w:rsidR="00722A3B" w:rsidRDefault="00722A3B" w:rsidP="00722A3B">
      <w:pPr>
        <w:rPr>
          <w:b/>
        </w:rPr>
      </w:pPr>
    </w:p>
    <w:p w:rsidR="00722A3B" w:rsidRDefault="00722A3B" w:rsidP="00722A3B">
      <w:pPr>
        <w:rPr>
          <w:b/>
        </w:rPr>
      </w:pPr>
    </w:p>
    <w:p w:rsidR="00722A3B" w:rsidRDefault="00722A3B" w:rsidP="00722A3B">
      <w:pPr>
        <w:rPr>
          <w:b/>
        </w:rPr>
      </w:pPr>
    </w:p>
    <w:p w:rsidR="00722A3B" w:rsidRDefault="00722A3B" w:rsidP="00722A3B">
      <w:pPr>
        <w:rPr>
          <w:b/>
        </w:rPr>
      </w:pPr>
    </w:p>
    <w:p w:rsidR="00722A3B" w:rsidRDefault="00722A3B" w:rsidP="00722A3B">
      <w:pPr>
        <w:rPr>
          <w:b/>
        </w:rPr>
      </w:pPr>
    </w:p>
    <w:p w:rsidR="00722A3B" w:rsidRDefault="00722A3B" w:rsidP="00722A3B">
      <w:pPr>
        <w:rPr>
          <w:b/>
        </w:rPr>
      </w:pPr>
    </w:p>
    <w:p w:rsidR="00722A3B" w:rsidRDefault="00722A3B" w:rsidP="00722A3B">
      <w:pPr>
        <w:rPr>
          <w:b/>
        </w:rPr>
      </w:pPr>
    </w:p>
    <w:p w:rsidR="00722A3B" w:rsidRDefault="00722A3B" w:rsidP="00722A3B">
      <w:pPr>
        <w:rPr>
          <w:b/>
        </w:rPr>
      </w:pPr>
    </w:p>
    <w:p w:rsidR="00722A3B" w:rsidRDefault="00722A3B" w:rsidP="00722A3B">
      <w:pPr>
        <w:rPr>
          <w:b/>
        </w:rPr>
      </w:pPr>
    </w:p>
    <w:p w:rsidR="00722A3B" w:rsidRDefault="00722A3B" w:rsidP="00722A3B">
      <w:pPr>
        <w:rPr>
          <w:b/>
        </w:rPr>
      </w:pPr>
    </w:p>
    <w:p w:rsidR="004034AD" w:rsidRDefault="00722A3B">
      <w:bookmarkStart w:id="1" w:name="_GoBack"/>
      <w:bookmarkEnd w:id="1"/>
    </w:p>
    <w:sectPr w:rsidR="00403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2B"/>
    <w:multiLevelType w:val="singleLevel"/>
    <w:tmpl w:val="0000002B"/>
    <w:name w:val="WW8Num42"/>
    <w:lvl w:ilvl="0">
      <w:start w:val="3"/>
      <w:numFmt w:val="decimal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2">
    <w:nsid w:val="00000034"/>
    <w:multiLevelType w:val="singleLevel"/>
    <w:tmpl w:val="00000034"/>
    <w:name w:val="WW8Num51"/>
    <w:lvl w:ilvl="0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</w:lvl>
  </w:abstractNum>
  <w:abstractNum w:abstractNumId="3">
    <w:nsid w:val="00000070"/>
    <w:multiLevelType w:val="singleLevel"/>
    <w:tmpl w:val="00000070"/>
    <w:name w:val="WW8Num111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4">
    <w:nsid w:val="00000082"/>
    <w:multiLevelType w:val="singleLevel"/>
    <w:tmpl w:val="00000082"/>
    <w:name w:val="WW8Num1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97"/>
    <w:multiLevelType w:val="multilevel"/>
    <w:tmpl w:val="00000097"/>
    <w:name w:val="WW8Num151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B6"/>
    <w:multiLevelType w:val="singleLevel"/>
    <w:tmpl w:val="000000B6"/>
    <w:name w:val="WW8Num1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vertAlign w:val="superscript"/>
      </w:rPr>
    </w:lvl>
  </w:abstractNum>
  <w:abstractNum w:abstractNumId="7">
    <w:nsid w:val="0EC53F65"/>
    <w:multiLevelType w:val="hybridMultilevel"/>
    <w:tmpl w:val="50704004"/>
    <w:lvl w:ilvl="0" w:tplc="09AEBD5E">
      <w:start w:val="1"/>
      <w:numFmt w:val="decimal"/>
      <w:pStyle w:val="Nagwek2"/>
      <w:lvlText w:val="%1."/>
      <w:lvlJc w:val="left"/>
      <w:pPr>
        <w:ind w:left="502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7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A3B"/>
    <w:rsid w:val="003E0B32"/>
    <w:rsid w:val="00722A3B"/>
    <w:rsid w:val="0085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A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22A3B"/>
    <w:pPr>
      <w:keepNext/>
      <w:numPr>
        <w:numId w:val="8"/>
      </w:numPr>
      <w:outlineLvl w:val="1"/>
    </w:pPr>
    <w:rPr>
      <w:b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22A3B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722A3B"/>
    <w:rPr>
      <w:u w:val="single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22A3B"/>
    <w:rPr>
      <w:rFonts w:ascii="Times New Roman" w:eastAsia="Times New Roman" w:hAnsi="Times New Roman" w:cs="Times New Roman"/>
      <w:sz w:val="24"/>
      <w:szCs w:val="24"/>
      <w:u w:val="single"/>
      <w:lang w:val="x-none" w:eastAsia="ar-SA"/>
    </w:rPr>
  </w:style>
  <w:style w:type="paragraph" w:styleId="Stopka">
    <w:name w:val="footer"/>
    <w:basedOn w:val="Normalny"/>
    <w:link w:val="StopkaZnak"/>
    <w:rsid w:val="00722A3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722A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722A3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722A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722A3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22A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722A3B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rsid w:val="00722A3B"/>
    <w:pPr>
      <w:spacing w:after="120"/>
      <w:ind w:left="283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A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22A3B"/>
    <w:pPr>
      <w:keepNext/>
      <w:numPr>
        <w:numId w:val="8"/>
      </w:numPr>
      <w:outlineLvl w:val="1"/>
    </w:pPr>
    <w:rPr>
      <w:b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22A3B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722A3B"/>
    <w:rPr>
      <w:u w:val="single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22A3B"/>
    <w:rPr>
      <w:rFonts w:ascii="Times New Roman" w:eastAsia="Times New Roman" w:hAnsi="Times New Roman" w:cs="Times New Roman"/>
      <w:sz w:val="24"/>
      <w:szCs w:val="24"/>
      <w:u w:val="single"/>
      <w:lang w:val="x-none" w:eastAsia="ar-SA"/>
    </w:rPr>
  </w:style>
  <w:style w:type="paragraph" w:styleId="Stopka">
    <w:name w:val="footer"/>
    <w:basedOn w:val="Normalny"/>
    <w:link w:val="StopkaZnak"/>
    <w:rsid w:val="00722A3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722A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722A3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722A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722A3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22A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722A3B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rsid w:val="00722A3B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Chrol</dc:creator>
  <cp:lastModifiedBy>Emilia Chrol</cp:lastModifiedBy>
  <cp:revision>1</cp:revision>
  <dcterms:created xsi:type="dcterms:W3CDTF">2018-07-31T11:25:00Z</dcterms:created>
  <dcterms:modified xsi:type="dcterms:W3CDTF">2018-07-31T11:25:00Z</dcterms:modified>
</cp:coreProperties>
</file>